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629CFE" w14:textId="77777777" w:rsidR="009A6D13" w:rsidRPr="00D50E45" w:rsidRDefault="009A6D13" w:rsidP="00D50E45">
      <w:pPr>
        <w:pStyle w:val="Heading2"/>
        <w:spacing w:before="0" w:after="0"/>
        <w:jc w:val="both"/>
        <w:rPr>
          <w:color w:val="007BB8"/>
          <w:sz w:val="28"/>
          <w:szCs w:val="28"/>
          <w:lang w:val="rm-CH"/>
        </w:rPr>
      </w:pPr>
      <w:r w:rsidRPr="00D50E45">
        <w:rPr>
          <w:color w:val="007BB8"/>
          <w:sz w:val="28"/>
          <w:szCs w:val="28"/>
          <w:lang w:val="rm-CH"/>
        </w:rPr>
        <w:t xml:space="preserve">Exekutivo rezumàto </w:t>
      </w:r>
    </w:p>
    <w:p w14:paraId="432D901E" w14:textId="77777777" w:rsidR="009A6D13" w:rsidRPr="00D50E45" w:rsidRDefault="009A6D13" w:rsidP="00D50E45">
      <w:pPr>
        <w:spacing w:after="0"/>
        <w:jc w:val="both"/>
        <w:rPr>
          <w:rFonts w:ascii="Calibri" w:hAnsi="Calibri" w:cs="Calibri"/>
          <w:sz w:val="22"/>
          <w:szCs w:val="22"/>
          <w:lang w:val="rm-CH"/>
        </w:rPr>
      </w:pPr>
      <w:r w:rsidRPr="00D50E45">
        <w:rPr>
          <w:rFonts w:ascii="Calibri" w:hAnsi="Calibri" w:cs="Calibri"/>
          <w:sz w:val="22"/>
          <w:szCs w:val="22"/>
          <w:lang w:val="rm-CH"/>
        </w:rPr>
        <w:t>I evaluacia e implementàciaqi e Prioritetosqi 2 anθ-o Sudutno-Est Regionalo Programo 2021-2027 (PRSE) sikavel vi o progreso kerdo thaj vi e pharipa save si arakhline.</w:t>
      </w:r>
    </w:p>
    <w:p w14:paraId="45FEB28E" w14:textId="77777777" w:rsidR="009A6D13" w:rsidRPr="00D50E45" w:rsidRDefault="009A6D13" w:rsidP="00D50E45">
      <w:pPr>
        <w:spacing w:after="0"/>
        <w:jc w:val="both"/>
        <w:rPr>
          <w:rFonts w:ascii="Calibri" w:hAnsi="Calibri" w:cs="Calibri"/>
          <w:sz w:val="22"/>
          <w:szCs w:val="22"/>
          <w:lang w:val="rm-CH"/>
        </w:rPr>
      </w:pPr>
      <w:r w:rsidRPr="00D50E45">
        <w:rPr>
          <w:rFonts w:ascii="Calibri" w:hAnsi="Calibri" w:cs="Calibri"/>
          <w:sz w:val="22"/>
          <w:szCs w:val="22"/>
          <w:lang w:val="rm-CH"/>
        </w:rPr>
        <w:t>E strukturàlo pharipa save si o fundo e PRSE intervencienqo, specialo anθ-i zeleno tranzìcia, ačhile. O regiono źal maj dur te avel afektime katar o baro konsumo e energiako, e seizmikani vulnerabiliteta thaj e klimatikane rizika, maśkar o limitirime progreso anθ-i renovàcia thaj konsolidàcia e kherenqi. E bare bare pajesa ki Galati (2024) sikaven i trubujipe vash aver riskoske prevencie thaj menadžmentoske mere.</w:t>
      </w:r>
    </w:p>
    <w:p w14:paraId="7AE0A58D" w14:textId="55788CDC" w:rsidR="00485CC5" w:rsidRPr="00D50E45" w:rsidRDefault="009A6D13" w:rsidP="00D50E45">
      <w:pPr>
        <w:spacing w:after="0"/>
        <w:jc w:val="both"/>
        <w:rPr>
          <w:rFonts w:ascii="Calibri" w:hAnsi="Calibri" w:cs="Calibri"/>
          <w:sz w:val="22"/>
          <w:szCs w:val="22"/>
          <w:lang w:val="rm-CH"/>
        </w:rPr>
      </w:pPr>
      <w:r w:rsidRPr="00D50E45">
        <w:rPr>
          <w:noProof/>
          <w:sz w:val="22"/>
          <w:szCs w:val="22"/>
          <w:lang w:val="rm-CH"/>
        </w:rPr>
        <w:drawing>
          <wp:anchor distT="0" distB="0" distL="114300" distR="114300" simplePos="0" relativeHeight="251658240" behindDoc="0" locked="0" layoutInCell="1" allowOverlap="1" wp14:anchorId="0CC0B15C" wp14:editId="63CAF312">
            <wp:simplePos x="0" y="0"/>
            <wp:positionH relativeFrom="margin">
              <wp:align>left</wp:align>
            </wp:positionH>
            <wp:positionV relativeFrom="paragraph">
              <wp:posOffset>47625</wp:posOffset>
            </wp:positionV>
            <wp:extent cx="1962150" cy="906780"/>
            <wp:effectExtent l="0" t="0" r="0" b="7620"/>
            <wp:wrapSquare wrapText="bothSides"/>
            <wp:docPr id="162600789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62150" cy="9067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0E45">
        <w:rPr>
          <w:rFonts w:ascii="Calibri" w:hAnsi="Calibri" w:cs="Calibri"/>
          <w:sz w:val="22"/>
          <w:szCs w:val="22"/>
          <w:lang w:val="rm-CH"/>
        </w:rPr>
        <w:t>E intervencie katar o prioriteto 2 si ande relacia e themeske specifikane rekomendacienca formulime ando periodo 2019-2024 save si maj but inke validne. P2 del kontribucia ko RSȚ3 2022, RSȚ3 2023 thaj RSȚ2 2019 ano dikhipe e energiako efikasno prekal signifikantno investicie ano renoviribe e publikane thaj beśutne kherengo. Palal e 2024-to berśesqe rekomendàcie, o P2 del atùnći respònso k-i rekomendàcia te źutil pes i implementàcia e programurenqi pal-i politika pal-i kohezia anθ-o laćhipen e governàciaqo thaj o vazdipen e administraciaqo, dendoj akcie te zurarel pes i administraciaqi kapaciteta e benefìcienqi anθ-o śerutno rig e enèrgiaqi.</w:t>
      </w:r>
    </w:p>
    <w:p w14:paraId="28BB8E57" w14:textId="77777777" w:rsidR="009A6D13" w:rsidRPr="00D50E45" w:rsidRDefault="009A6D13" w:rsidP="00D50E45">
      <w:pPr>
        <w:spacing w:after="0"/>
        <w:jc w:val="both"/>
        <w:rPr>
          <w:rFonts w:ascii="Calibri" w:hAnsi="Calibri" w:cs="Calibri"/>
          <w:sz w:val="22"/>
          <w:szCs w:val="22"/>
          <w:lang w:val="rm-CH"/>
        </w:rPr>
      </w:pPr>
      <w:r w:rsidRPr="00D50E45">
        <w:rPr>
          <w:rFonts w:ascii="Calibri" w:hAnsi="Calibri" w:cs="Calibri"/>
          <w:sz w:val="22"/>
          <w:szCs w:val="22"/>
          <w:lang w:val="rm-CH"/>
        </w:rPr>
        <w:t>O prioriteto 2 del suporto e energiake efikasno enviromentikane objektivosko katar o Integrime Nacionalno Plano ando fieldo e Energiako thaj e Klimatikane Paruvipnasko, specifično duj politike thaj mere prekal jekh totalno alokacia 169,45 milionura EUR, kodo si te lačharel pes e energiaki performanca e publikane kherengo pe lokalno nivelo thaj Renoviripe e bešipnaske kherengo.</w:t>
      </w:r>
    </w:p>
    <w:p w14:paraId="3E506CB5" w14:textId="77777777" w:rsidR="009A6D13" w:rsidRPr="00D50E45" w:rsidRDefault="009A6D13" w:rsidP="00D50E45">
      <w:pPr>
        <w:spacing w:after="0"/>
        <w:jc w:val="both"/>
        <w:rPr>
          <w:rFonts w:ascii="Calibri" w:hAnsi="Calibri" w:cs="Calibri"/>
          <w:sz w:val="22"/>
          <w:szCs w:val="22"/>
          <w:lang w:val="rm-CH"/>
        </w:rPr>
      </w:pPr>
      <w:r w:rsidRPr="00D50E45">
        <w:rPr>
          <w:rFonts w:ascii="Calibri" w:hAnsi="Calibri" w:cs="Calibri"/>
          <w:sz w:val="22"/>
          <w:szCs w:val="22"/>
          <w:lang w:val="rm-CH"/>
        </w:rPr>
        <w:t xml:space="preserve">Prioriteti 2 indirektno suportirinel o reslipe e Evropake Pilaresko vash Socialune Hakaja integririndoj e principia vash egalutne shaipya, na-diskriminacia thay aksesibiliteti vash o manusha disabilitetyencar sar horizontalune mangipya ano implementipe e proyektesko. </w:t>
      </w:r>
    </w:p>
    <w:p w14:paraId="2E673213" w14:textId="77777777" w:rsidR="009A6D13" w:rsidRPr="00D50E45" w:rsidRDefault="009A6D13" w:rsidP="00D50E45">
      <w:pPr>
        <w:spacing w:after="0"/>
        <w:jc w:val="both"/>
        <w:rPr>
          <w:rFonts w:ascii="Calibri" w:hAnsi="Calibri" w:cs="Calibri"/>
          <w:sz w:val="22"/>
          <w:szCs w:val="22"/>
          <w:lang w:val="rm-CH"/>
        </w:rPr>
      </w:pPr>
      <w:r w:rsidRPr="00D50E45">
        <w:rPr>
          <w:rFonts w:ascii="Calibri" w:hAnsi="Calibri" w:cs="Calibri"/>
          <w:sz w:val="22"/>
          <w:szCs w:val="22"/>
          <w:lang w:val="rm-CH"/>
        </w:rPr>
        <w:t xml:space="preserve">O progreso karing specifična objektivura si diferentno pala svako kotor katar o Prioriteto. Palal o OS2.1, o stepeni e kontraktosqo si baro, resel 47% katar i sasti alokacia, numaj i realo implementàcia si but maj palal, e autorizirime ćhinadimata reprezentisaren numaj 0,45% katar o kontraktosqo gin. E kontraktirime projektura śaj te astaren aproksimativno 74% katar e agorutne cilura save si thodine te laćharen o energiako performanso e publikane kherengo thaj 15% vaś o laćharipe e energiako performanso e kherengo. </w:t>
      </w:r>
    </w:p>
    <w:p w14:paraId="379BBBDE" w14:textId="47F8BFF8" w:rsidR="009A6D13" w:rsidRPr="00D50E45" w:rsidRDefault="009A6D13" w:rsidP="00D50E45">
      <w:pPr>
        <w:spacing w:after="0"/>
        <w:jc w:val="both"/>
        <w:rPr>
          <w:rFonts w:ascii="Calibri" w:hAnsi="Calibri" w:cs="Calibri"/>
          <w:sz w:val="22"/>
          <w:szCs w:val="22"/>
          <w:lang w:val="rm-CH"/>
        </w:rPr>
      </w:pPr>
      <w:r w:rsidRPr="00D50E45">
        <w:rPr>
          <w:rFonts w:ascii="Calibri" w:hAnsi="Calibri" w:cs="Calibri"/>
          <w:sz w:val="22"/>
          <w:szCs w:val="22"/>
          <w:lang w:val="rm-CH"/>
        </w:rPr>
        <w:t>Palal o OS2.4, savo si les o ciljo te arakhel e klimatikane rizika thaj te adaptisarel pes e klimatikane paruvipnaske, numaj jekh projèkto si kontrakto, savo reprezentisarel 2% katar i alokacia, e alosardi operacia sikavel jekh stepeni e angažmanosqo 29% katar o agorutno ciljo.</w:t>
      </w:r>
    </w:p>
    <w:p w14:paraId="49347B74" w14:textId="77777777" w:rsidR="009A6D13" w:rsidRPr="00D50E45" w:rsidRDefault="009A6D13" w:rsidP="00D50E45">
      <w:pPr>
        <w:spacing w:after="0"/>
        <w:jc w:val="both"/>
        <w:rPr>
          <w:rFonts w:ascii="Calibri" w:hAnsi="Calibri" w:cs="Calibri"/>
          <w:sz w:val="22"/>
          <w:szCs w:val="22"/>
          <w:lang w:val="rm-CH"/>
        </w:rPr>
      </w:pPr>
      <w:r w:rsidRPr="00D50E45">
        <w:rPr>
          <w:rFonts w:ascii="Calibri" w:hAnsi="Calibri" w:cs="Calibri"/>
          <w:sz w:val="22"/>
          <w:szCs w:val="22"/>
          <w:lang w:val="rm-CH"/>
        </w:rPr>
        <w:t>Ano lil e OS2.7, savo suportil e protekcia e biodiverzitetosko thaj e zeleno infrastruktura, naj kontraktirime projektura dji akana. Vi te si ande preparacia jekh baro projèkto vaś o Danube Delta ITI, vov nakhela ćhinavipen vaś e administraciaqe pharipa thaj i kompleksiteta e procesosqi e koordinàciaqi maśkar e aktora save si ande relacia.</w:t>
      </w:r>
    </w:p>
    <w:p w14:paraId="7D70F431" w14:textId="77777777" w:rsidR="009A6D13" w:rsidRPr="00D50E45" w:rsidRDefault="009A6D13" w:rsidP="00D50E45">
      <w:pPr>
        <w:spacing w:after="0"/>
        <w:jc w:val="both"/>
        <w:rPr>
          <w:rFonts w:ascii="Calibri" w:hAnsi="Calibri" w:cs="Calibri"/>
          <w:sz w:val="22"/>
          <w:szCs w:val="22"/>
          <w:lang w:val="rm-CH"/>
        </w:rPr>
      </w:pPr>
      <w:r w:rsidRPr="00D50E45">
        <w:rPr>
          <w:rFonts w:ascii="Calibri" w:hAnsi="Calibri" w:cs="Calibri"/>
          <w:sz w:val="22"/>
          <w:szCs w:val="22"/>
          <w:lang w:val="rm-CH"/>
        </w:rPr>
        <w:t xml:space="preserve">I evaluàcia sikavel kaj o mehanizmo e Danube Delta ITI si les jekh tikno absorpcia e lovengo save si len. Vi te si dino 43 milionura EUR pe kadi rig, numaj 8% katar o sasto kontrakto katar o Prioriteto 2 avel katar o ITI DD. </w:t>
      </w:r>
    </w:p>
    <w:p w14:paraId="11554E0B" w14:textId="715500F2" w:rsidR="009A6D13" w:rsidRPr="00D50E45" w:rsidRDefault="009A6D13" w:rsidP="00D50E45">
      <w:pPr>
        <w:spacing w:after="0"/>
        <w:jc w:val="both"/>
        <w:rPr>
          <w:rFonts w:ascii="Calibri" w:hAnsi="Calibri" w:cs="Calibri"/>
          <w:sz w:val="22"/>
          <w:szCs w:val="22"/>
          <w:lang w:val="rm-CH"/>
        </w:rPr>
      </w:pPr>
      <w:r w:rsidRPr="00D50E45">
        <w:rPr>
          <w:rFonts w:ascii="Calibri" w:hAnsi="Calibri" w:cs="Calibri"/>
          <w:sz w:val="22"/>
          <w:szCs w:val="22"/>
          <w:lang w:val="rm-CH"/>
        </w:rPr>
        <w:lastRenderedPageBreak/>
        <w:t>O tikno stepeni e progresosko si kerdo katar jekh serija e pharipaske save si specifična pala sasto programo. E pharipa si specialo dikhline ano lil e cikne thaj mashkarune UAT-enge, saven si limitirime resursia. Pe nivelo e selekciaqo, o xasaripen e evaluàtorenqo specializirime anθ-o śerutno rig e efikasno energiaqi thaj e inke na-klare rigutimata vaś varesave benefisiàro, keren phares e benefisiàrurenqe te keren aplikàcia. Ano fazo e implementàciaqo thaj e monitorisqo, o ćhinavipen anθ-i prokuràcia, i dependènca anθ-o anglal-finansiripe, o vazdipen e lovenqo vaś o xramosaripen e materiàlurenqo thaj o limitirime marketosqo kapaciteto e konsultànturenqo thaj e kontraktorurenqo keren maj but presia p-e benefisiàrură.</w:t>
      </w:r>
    </w:p>
    <w:p w14:paraId="12BC3B6A" w14:textId="77777777" w:rsidR="009A6D13" w:rsidRPr="00D50E45" w:rsidRDefault="009A6D13" w:rsidP="00D50E45">
      <w:pPr>
        <w:spacing w:after="0"/>
        <w:jc w:val="both"/>
        <w:rPr>
          <w:rFonts w:ascii="Calibri" w:hAnsi="Calibri" w:cs="Calibri"/>
          <w:sz w:val="22"/>
          <w:szCs w:val="22"/>
          <w:lang w:val="rm-CH"/>
        </w:rPr>
      </w:pPr>
      <w:r w:rsidRPr="00D50E45">
        <w:rPr>
          <w:rFonts w:ascii="Calibri" w:hAnsi="Calibri" w:cs="Calibri"/>
          <w:sz w:val="22"/>
          <w:szCs w:val="22"/>
          <w:lang w:val="rm-CH"/>
        </w:rPr>
        <w:t>Te śaj te laćharel pes i implementàcia e programosqi, si rekomendisardo:</w:t>
      </w:r>
    </w:p>
    <w:p w14:paraId="5A401458" w14:textId="77777777" w:rsidR="009A6D13" w:rsidRPr="00D50E45" w:rsidRDefault="009A6D13" w:rsidP="00D50E45">
      <w:pPr>
        <w:spacing w:after="0"/>
        <w:jc w:val="both"/>
        <w:rPr>
          <w:rFonts w:ascii="Calibri" w:hAnsi="Calibri" w:cs="Calibri"/>
          <w:sz w:val="22"/>
          <w:szCs w:val="22"/>
          <w:lang w:val="rm-CH"/>
        </w:rPr>
      </w:pPr>
      <w:r w:rsidRPr="00D50E45">
        <w:rPr>
          <w:rFonts w:ascii="Calibri" w:hAnsi="Calibri" w:cs="Calibri"/>
          <w:sz w:val="22"/>
          <w:szCs w:val="22"/>
          <w:lang w:val="rm-CH"/>
        </w:rPr>
        <w:t>• Te źutil pes i implementàcia e kontraktuime projèktenqi, anθ-o introducisaripen e kontraktosqe klauzulença save si len o śerutno lil vaś o nakhavipen e terminurenqo dino anθ-e skedule vaś o pokinipen.</w:t>
      </w:r>
    </w:p>
    <w:p w14:paraId="67594EB4" w14:textId="77777777" w:rsidR="009A6D13" w:rsidRPr="00D50E45" w:rsidRDefault="009A6D13" w:rsidP="00D50E45">
      <w:pPr>
        <w:spacing w:after="0"/>
        <w:jc w:val="both"/>
        <w:rPr>
          <w:rFonts w:ascii="Calibri" w:hAnsi="Calibri" w:cs="Calibri"/>
          <w:sz w:val="22"/>
          <w:szCs w:val="22"/>
          <w:lang w:val="rm-CH"/>
        </w:rPr>
      </w:pPr>
      <w:r w:rsidRPr="00D50E45">
        <w:rPr>
          <w:rFonts w:ascii="Calibri" w:hAnsi="Calibri" w:cs="Calibri"/>
          <w:sz w:val="22"/>
          <w:szCs w:val="22"/>
          <w:lang w:val="rm-CH"/>
        </w:rPr>
        <w:t>• Reorientàcia e OS2.4-esqe finansiripnaski karing e mesure te arakhen pes e klimatikane rizikură, dikhindoj o tikno intereso vaś e śuźe perde thaj i urgento trubujipe vaś intervencie mamuj e bare pajesa.</w:t>
      </w:r>
    </w:p>
    <w:p w14:paraId="682D4E51" w14:textId="77777777" w:rsidR="009A6D13" w:rsidRPr="00D50E45" w:rsidRDefault="009A6D13" w:rsidP="00D50E45">
      <w:pPr>
        <w:spacing w:after="0"/>
        <w:jc w:val="both"/>
        <w:rPr>
          <w:rFonts w:ascii="Calibri" w:hAnsi="Calibri" w:cs="Calibri"/>
          <w:sz w:val="22"/>
          <w:szCs w:val="22"/>
          <w:lang w:val="rm-CH"/>
        </w:rPr>
      </w:pPr>
      <w:r w:rsidRPr="00D50E45">
        <w:rPr>
          <w:rFonts w:ascii="Calibri" w:hAnsi="Calibri" w:cs="Calibri"/>
          <w:sz w:val="22"/>
          <w:szCs w:val="22"/>
          <w:lang w:val="rm-CH"/>
        </w:rPr>
        <w:t>• Monitoripe e projektosqo phanglo e OS2.7. O than Natura 2000, ano gatisaripe, mobilizacia e interesime rigate saven si autoriteti te putaren o kompleksno procesia save si phangle e gatisaripnasa vash olesko prezentiribe thaj implementiribe.</w:t>
      </w:r>
    </w:p>
    <w:p w14:paraId="2D226E17" w14:textId="77777777" w:rsidR="009A6D13" w:rsidRPr="00D50E45" w:rsidRDefault="009A6D13" w:rsidP="00D50E45">
      <w:pPr>
        <w:spacing w:after="0"/>
        <w:jc w:val="both"/>
        <w:rPr>
          <w:rFonts w:ascii="Calibri" w:hAnsi="Calibri" w:cs="Calibri"/>
          <w:sz w:val="22"/>
          <w:szCs w:val="22"/>
          <w:lang w:val="rm-CH"/>
        </w:rPr>
      </w:pPr>
      <w:r w:rsidRPr="00D50E45">
        <w:rPr>
          <w:rFonts w:ascii="Calibri" w:hAnsi="Calibri" w:cs="Calibri"/>
          <w:sz w:val="22"/>
          <w:szCs w:val="22"/>
          <w:lang w:val="rm-CH"/>
        </w:rPr>
        <w:t>• Te zurarel pes administrativno kapaciteto e beneficiarengo, maj but kodolenge save si ande cikne thaj maškarutne urbane thana, prekal dedikuime treningura thaj personalizirime tehnikano suporto.</w:t>
      </w:r>
    </w:p>
    <w:p w14:paraId="07845364" w14:textId="1CE63B14" w:rsidR="009A6D13" w:rsidRPr="00D50E45" w:rsidRDefault="009A6D13" w:rsidP="00D50E45">
      <w:pPr>
        <w:spacing w:after="0"/>
        <w:jc w:val="both"/>
        <w:rPr>
          <w:rFonts w:ascii="Calibri" w:hAnsi="Calibri" w:cs="Calibri"/>
          <w:sz w:val="22"/>
          <w:szCs w:val="22"/>
          <w:lang w:val="rm-CH"/>
        </w:rPr>
      </w:pPr>
      <w:r w:rsidRPr="00D50E45">
        <w:rPr>
          <w:rFonts w:ascii="Calibri" w:hAnsi="Calibri" w:cs="Calibri"/>
          <w:sz w:val="22"/>
          <w:szCs w:val="22"/>
          <w:lang w:val="rm-CH"/>
        </w:rPr>
        <w:t>• Te tiknjarel pes o periodo e procenaqo, e selekciaqo thaj e kontraktosqo e mobilizàciaça e aver resursenqi anθ-o maj baro vaxt e projèktosqe submisieqo, te kerel pes korkorre ekipe e evaluàtorenqe, maśkar lende vi anθ-o barjaripe e śajutnimatenqo anθ-o śerutno rig e energiaqi efikasnosta.</w:t>
      </w:r>
    </w:p>
    <w:sectPr w:rsidR="009A6D13" w:rsidRPr="00D50E45">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55BF0" w14:textId="77777777" w:rsidR="00C25A7F" w:rsidRDefault="00C25A7F" w:rsidP="00C25A7F">
      <w:pPr>
        <w:spacing w:after="0" w:line="240" w:lineRule="auto"/>
      </w:pPr>
      <w:r>
        <w:separator/>
      </w:r>
    </w:p>
  </w:endnote>
  <w:endnote w:type="continuationSeparator" w:id="0">
    <w:p w14:paraId="49754454" w14:textId="77777777" w:rsidR="00C25A7F" w:rsidRDefault="00C25A7F" w:rsidP="00C25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EYInterstate">
    <w:altName w:val="Calibri"/>
    <w:charset w:val="00"/>
    <w:family w:val="auto"/>
    <w:pitch w:val="variable"/>
    <w:sig w:usb0="8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EUAlbertina-Regu">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871AC" w14:textId="4C29AC7C" w:rsidR="00D66993" w:rsidRDefault="00D66993" w:rsidP="00D66993">
    <w:pPr>
      <w:jc w:val="center"/>
    </w:pPr>
    <w:r w:rsidRPr="003A668F">
      <w:rPr>
        <w:rFonts w:ascii="Calibri" w:hAnsi="Calibri" w:cs="Calibri"/>
        <w:b/>
        <w:bCs/>
        <w:noProof/>
        <w:color w:val="213F99"/>
        <w:sz w:val="20"/>
        <w:szCs w:val="20"/>
      </w:rPr>
      <w:drawing>
        <wp:anchor distT="0" distB="0" distL="114300" distR="114300" simplePos="0" relativeHeight="251661312" behindDoc="1" locked="0" layoutInCell="1" allowOverlap="1" wp14:anchorId="3F74CE40" wp14:editId="1777C8A7">
          <wp:simplePos x="0" y="0"/>
          <wp:positionH relativeFrom="page">
            <wp:posOffset>13970</wp:posOffset>
          </wp:positionH>
          <wp:positionV relativeFrom="paragraph">
            <wp:posOffset>204470</wp:posOffset>
          </wp:positionV>
          <wp:extent cx="7764780" cy="123190"/>
          <wp:effectExtent l="0" t="0" r="7620" b="0"/>
          <wp:wrapThrough wrapText="bothSides">
            <wp:wrapPolygon edited="0">
              <wp:start x="0" y="0"/>
              <wp:lineTo x="0" y="16701"/>
              <wp:lineTo x="21568" y="16701"/>
              <wp:lineTo x="21568" y="0"/>
              <wp:lineTo x="0" y="0"/>
            </wp:wrapPolygon>
          </wp:wrapThrough>
          <wp:docPr id="1459224565"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1">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p>
  <w:p w14:paraId="68D9FA64" w14:textId="7C590977" w:rsidR="00D66993" w:rsidRPr="00976A66" w:rsidRDefault="00D66993" w:rsidP="00D66993">
    <w:pPr>
      <w:spacing w:before="240" w:after="120"/>
      <w:jc w:val="center"/>
      <w:rPr>
        <w:rFonts w:ascii="Calibri" w:hAnsi="Calibri" w:cs="Calibri"/>
        <w:b/>
        <w:bCs/>
        <w:color w:val="213F99"/>
        <w:sz w:val="20"/>
        <w:szCs w:val="20"/>
      </w:rPr>
    </w:pPr>
    <w:hyperlink r:id="rId2" w:history="1">
      <w:r w:rsidRPr="00976A66">
        <w:rPr>
          <w:rStyle w:val="Hyperlink"/>
          <w:rFonts w:ascii="Calibri" w:hAnsi="Calibri" w:cs="Calibri"/>
          <w:b/>
          <w:bCs/>
          <w:color w:val="213F99"/>
          <w:sz w:val="20"/>
          <w:szCs w:val="20"/>
        </w:rPr>
        <w:t>RegioSE</w:t>
      </w:r>
    </w:hyperlink>
    <w:r w:rsidRPr="00976A66">
      <w:rPr>
        <w:rFonts w:ascii="Calibri" w:hAnsi="Calibri" w:cs="Calibri"/>
        <w:b/>
        <w:bCs/>
        <w:color w:val="213F99"/>
        <w:sz w:val="20"/>
        <w:szCs w:val="20"/>
      </w:rPr>
      <w:t xml:space="preserve">  |  </w:t>
    </w:r>
    <w:hyperlink r:id="rId3" w:history="1">
      <w:r w:rsidRPr="00976A66">
        <w:rPr>
          <w:rStyle w:val="Hyperlink"/>
          <w:rFonts w:ascii="Calibri" w:hAnsi="Calibri" w:cs="Calibri"/>
          <w:b/>
          <w:bCs/>
          <w:color w:val="213F99"/>
          <w:sz w:val="20"/>
          <w:szCs w:val="20"/>
        </w:rPr>
        <w:t>https://www.facebook.com/adrse.ro</w:t>
      </w:r>
    </w:hyperlink>
  </w:p>
  <w:p w14:paraId="1641D6E4" w14:textId="4373CA6E" w:rsidR="007C1F8A" w:rsidRDefault="007C1F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1D6C4E" w14:textId="77777777" w:rsidR="00C25A7F" w:rsidRDefault="00C25A7F" w:rsidP="00C25A7F">
      <w:pPr>
        <w:spacing w:after="0" w:line="240" w:lineRule="auto"/>
      </w:pPr>
      <w:r>
        <w:separator/>
      </w:r>
    </w:p>
  </w:footnote>
  <w:footnote w:type="continuationSeparator" w:id="0">
    <w:p w14:paraId="1701FE5A" w14:textId="77777777" w:rsidR="00C25A7F" w:rsidRDefault="00C25A7F" w:rsidP="00C25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935CE" w14:textId="77777777" w:rsidR="00976A66" w:rsidRDefault="00976A66" w:rsidP="00976A66">
    <w:pPr>
      <w:pStyle w:val="Header"/>
      <w:tabs>
        <w:tab w:val="left" w:pos="4002"/>
        <w:tab w:val="left" w:pos="4601"/>
      </w:tabs>
    </w:pPr>
    <w:r w:rsidRPr="00024668">
      <w:rPr>
        <w:rFonts w:eastAsia="MS Mincho" w:cs="Arial"/>
        <w:b/>
        <w:noProof/>
        <w:color w:val="232323"/>
      </w:rPr>
      <w:drawing>
        <wp:anchor distT="0" distB="0" distL="0" distR="0" simplePos="0" relativeHeight="251664384" behindDoc="1" locked="0" layoutInCell="1" allowOverlap="1" wp14:anchorId="70B203B6" wp14:editId="78456230">
          <wp:simplePos x="0" y="0"/>
          <wp:positionH relativeFrom="page">
            <wp:posOffset>3743325</wp:posOffset>
          </wp:positionH>
          <wp:positionV relativeFrom="paragraph">
            <wp:posOffset>-152400</wp:posOffset>
          </wp:positionV>
          <wp:extent cx="533400" cy="485140"/>
          <wp:effectExtent l="0" t="0" r="0" b="0"/>
          <wp:wrapNone/>
          <wp:docPr id="36625783" name="Image 826" descr="A blue and white logo with a bird and a crow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26" name="Image 826" descr="A blue and white logo with a bird and a crown&#10;&#10;Description automatically generated"/>
                  <pic:cNvPicPr/>
                </pic:nvPicPr>
                <pic:blipFill>
                  <a:blip r:embed="rId1" cstate="print"/>
                  <a:stretch>
                    <a:fillRect/>
                  </a:stretch>
                </pic:blipFill>
                <pic:spPr>
                  <a:xfrm>
                    <a:off x="0" y="0"/>
                    <a:ext cx="533400" cy="485140"/>
                  </a:xfrm>
                  <a:prstGeom prst="rect">
                    <a:avLst/>
                  </a:prstGeom>
                </pic:spPr>
              </pic:pic>
            </a:graphicData>
          </a:graphic>
          <wp14:sizeRelH relativeFrom="margin">
            <wp14:pctWidth>0</wp14:pctWidth>
          </wp14:sizeRelH>
          <wp14:sizeRelV relativeFrom="margin">
            <wp14:pctHeight>0</wp14:pctHeight>
          </wp14:sizeRelV>
        </wp:anchor>
      </w:drawing>
    </w:r>
    <w:r w:rsidRPr="00024668">
      <w:rPr>
        <w:noProof/>
      </w:rPr>
      <w:drawing>
        <wp:anchor distT="0" distB="0" distL="114300" distR="114300" simplePos="0" relativeHeight="251665408" behindDoc="1" locked="0" layoutInCell="1" allowOverlap="1" wp14:anchorId="18D4BC0F" wp14:editId="343F3F3A">
          <wp:simplePos x="0" y="0"/>
          <wp:positionH relativeFrom="column">
            <wp:posOffset>5372100</wp:posOffset>
          </wp:positionH>
          <wp:positionV relativeFrom="paragraph">
            <wp:posOffset>-333375</wp:posOffset>
          </wp:positionV>
          <wp:extent cx="792480" cy="762000"/>
          <wp:effectExtent l="0" t="0" r="0" b="0"/>
          <wp:wrapNone/>
          <wp:docPr id="1215585661" name="Picture 7" descr="A colorful text on a black background&#10;&#10;Description automatically generated">
            <a:extLst xmlns:a="http://schemas.openxmlformats.org/drawingml/2006/main">
              <a:ext uri="{FF2B5EF4-FFF2-40B4-BE49-F238E27FC236}">
                <a16:creationId xmlns:a16="http://schemas.microsoft.com/office/drawing/2014/main" id="{48D29F41-CE07-12F9-6682-5B0F9901D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colorful text on a black background&#10;&#10;Description automatically generated">
                    <a:extLst>
                      <a:ext uri="{FF2B5EF4-FFF2-40B4-BE49-F238E27FC236}">
                        <a16:creationId xmlns:a16="http://schemas.microsoft.com/office/drawing/2014/main" id="{48D29F41-CE07-12F9-6682-5B0F9901DA67}"/>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92480" cy="762000"/>
                  </a:xfrm>
                  <a:prstGeom prst="rect">
                    <a:avLst/>
                  </a:prstGeom>
                </pic:spPr>
              </pic:pic>
            </a:graphicData>
          </a:graphic>
          <wp14:sizeRelV relativeFrom="margin">
            <wp14:pctHeight>0</wp14:pctHeight>
          </wp14:sizeRelV>
        </wp:anchor>
      </w:drawing>
    </w:r>
    <w:r w:rsidRPr="00024668">
      <w:rPr>
        <w:noProof/>
      </w:rPr>
      <w:drawing>
        <wp:anchor distT="0" distB="0" distL="114300" distR="114300" simplePos="0" relativeHeight="251663360" behindDoc="1" locked="0" layoutInCell="1" allowOverlap="1" wp14:anchorId="79695B40" wp14:editId="59DE9584">
          <wp:simplePos x="0" y="0"/>
          <wp:positionH relativeFrom="column">
            <wp:posOffset>-485775</wp:posOffset>
          </wp:positionH>
          <wp:positionV relativeFrom="paragraph">
            <wp:posOffset>-152400</wp:posOffset>
          </wp:positionV>
          <wp:extent cx="1889760" cy="506095"/>
          <wp:effectExtent l="0" t="0" r="0" b="8255"/>
          <wp:wrapNone/>
          <wp:docPr id="91311483" name="Picture 1" descr="A black and blue sign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980289" name="Picture 1" descr="A black and blue sign with blue text&#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89760" cy="506095"/>
                  </a:xfrm>
                  <a:prstGeom prst="rect">
                    <a:avLst/>
                  </a:prstGeom>
                  <a:noFill/>
                </pic:spPr>
              </pic:pic>
            </a:graphicData>
          </a:graphic>
        </wp:anchor>
      </w:drawing>
    </w:r>
    <w:r>
      <w:tab/>
    </w:r>
    <w:r>
      <w:tab/>
    </w:r>
  </w:p>
  <w:p w14:paraId="732514B1" w14:textId="624A6C1B" w:rsidR="00C25A7F" w:rsidRDefault="00C25A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33805"/>
    <w:multiLevelType w:val="hybridMultilevel"/>
    <w:tmpl w:val="8BDAD346"/>
    <w:lvl w:ilvl="0" w:tplc="D2127B92">
      <w:start w:val="1"/>
      <w:numFmt w:val="bullet"/>
      <w:pStyle w:val="EYBulletedtext1"/>
      <w:lvlText w:val="•"/>
      <w:lvlJc w:val="left"/>
      <w:pPr>
        <w:ind w:left="360" w:hanging="360"/>
      </w:pPr>
      <w:rPr>
        <w:rFonts w:ascii="EYInterstate" w:hAnsi="EYInterstate" w:hint="default"/>
        <w:color w:val="92D05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C1736C"/>
    <w:multiLevelType w:val="hybridMultilevel"/>
    <w:tmpl w:val="6FD01712"/>
    <w:lvl w:ilvl="0" w:tplc="BE2891EE">
      <w:start w:val="1"/>
      <w:numFmt w:val="decimal"/>
      <w:pStyle w:val="Heading6"/>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B7C0E"/>
    <w:multiLevelType w:val="multilevel"/>
    <w:tmpl w:val="3DB48B94"/>
    <w:name w:val="list-number-color-table2"/>
    <w:lvl w:ilvl="0">
      <w:start w:val="1"/>
      <w:numFmt w:val="decimal"/>
      <w:lvlRestart w:val="0"/>
      <w:pStyle w:val="list-bullet-color-table"/>
      <w:lvlText w:val="%1."/>
      <w:lvlJc w:val="left"/>
      <w:pPr>
        <w:ind w:left="284" w:hanging="284"/>
      </w:pPr>
      <w:rPr>
        <w:rFonts w:ascii="Arial" w:hAnsi="Arial" w:cs="Arial"/>
        <w:b w:val="0"/>
        <w:i w:val="0"/>
        <w:color w:val="006DB6"/>
        <w:sz w:val="16"/>
      </w:rPr>
    </w:lvl>
    <w:lvl w:ilvl="1">
      <w:start w:val="1"/>
      <w:numFmt w:val="lowerLetter"/>
      <w:lvlText w:val="%2."/>
      <w:lvlJc w:val="left"/>
      <w:pPr>
        <w:ind w:left="568" w:hanging="284"/>
      </w:pPr>
      <w:rPr>
        <w:rFonts w:ascii="Arial" w:hAnsi="Arial" w:cs="Arial"/>
        <w:b w:val="0"/>
        <w:i w:val="0"/>
        <w:color w:val="006DB6"/>
        <w:sz w:val="16"/>
      </w:rPr>
    </w:lvl>
    <w:lvl w:ilvl="2">
      <w:start w:val="1"/>
      <w:numFmt w:val="bullet"/>
      <w:lvlText w:val=""/>
      <w:lvlJc w:val="left"/>
      <w:pPr>
        <w:ind w:left="852" w:hanging="284"/>
      </w:pPr>
      <w:rPr>
        <w:rFonts w:ascii="Symbol" w:hAnsi="Symbol" w:hint="default"/>
        <w:color w:val="006DB6"/>
        <w:sz w:val="16"/>
      </w:rPr>
    </w:lvl>
    <w:lvl w:ilvl="3">
      <w:start w:val="1"/>
      <w:numFmt w:val="bullet"/>
      <w:lvlText w:val="-"/>
      <w:lvlJc w:val="left"/>
      <w:pPr>
        <w:ind w:left="1136" w:hanging="284"/>
      </w:pPr>
      <w:rPr>
        <w:rFonts w:ascii="Arial" w:hAnsi="Arial" w:cs="Arial"/>
        <w:color w:val="006DB6"/>
        <w:sz w:val="16"/>
      </w:rPr>
    </w:lvl>
    <w:lvl w:ilvl="4">
      <w:start w:val="1"/>
      <w:numFmt w:val="bullet"/>
      <w:lvlText w:val=""/>
      <w:lvlJc w:val="left"/>
      <w:pPr>
        <w:ind w:left="1420" w:hanging="284"/>
      </w:pPr>
      <w:rPr>
        <w:rFonts w:ascii="Symbol" w:hAnsi="Symbol" w:hint="default"/>
        <w:color w:val="006DB6"/>
        <w:sz w:val="16"/>
      </w:rPr>
    </w:lvl>
    <w:lvl w:ilvl="5">
      <w:start w:val="1"/>
      <w:numFmt w:val="bullet"/>
      <w:lvlText w:val="-"/>
      <w:lvlJc w:val="left"/>
      <w:pPr>
        <w:ind w:left="1704" w:hanging="284"/>
      </w:pPr>
      <w:rPr>
        <w:rFonts w:ascii="Arial" w:hAnsi="Arial" w:cs="Arial"/>
        <w:color w:val="006DB6"/>
        <w:sz w:val="16"/>
      </w:rPr>
    </w:lvl>
    <w:lvl w:ilvl="6">
      <w:start w:val="1"/>
      <w:numFmt w:val="bullet"/>
      <w:lvlText w:val=""/>
      <w:lvlJc w:val="left"/>
      <w:pPr>
        <w:ind w:left="1988" w:hanging="284"/>
      </w:pPr>
      <w:rPr>
        <w:rFonts w:ascii="Symbol" w:hAnsi="Symbol" w:hint="default"/>
        <w:color w:val="006DB6"/>
        <w:sz w:val="16"/>
      </w:rPr>
    </w:lvl>
    <w:lvl w:ilvl="7">
      <w:start w:val="1"/>
      <w:numFmt w:val="bullet"/>
      <w:lvlText w:val="-"/>
      <w:lvlJc w:val="left"/>
      <w:pPr>
        <w:ind w:left="2272" w:hanging="284"/>
      </w:pPr>
      <w:rPr>
        <w:rFonts w:ascii="Arial" w:hAnsi="Arial" w:cs="Arial"/>
        <w:color w:val="006DB6"/>
        <w:sz w:val="16"/>
      </w:rPr>
    </w:lvl>
    <w:lvl w:ilvl="8">
      <w:start w:val="1"/>
      <w:numFmt w:val="bullet"/>
      <w:lvlText w:val=""/>
      <w:lvlJc w:val="left"/>
      <w:pPr>
        <w:ind w:left="2556" w:hanging="284"/>
      </w:pPr>
      <w:rPr>
        <w:rFonts w:ascii="Symbol" w:hAnsi="Symbol" w:hint="default"/>
        <w:color w:val="006DB6"/>
        <w:sz w:val="16"/>
      </w:rPr>
    </w:lvl>
  </w:abstractNum>
  <w:abstractNum w:abstractNumId="3" w15:restartNumberingAfterBreak="0">
    <w:nsid w:val="0E23181F"/>
    <w:multiLevelType w:val="hybridMultilevel"/>
    <w:tmpl w:val="BEBCBDE2"/>
    <w:lvl w:ilvl="0" w:tplc="41FA8FC0">
      <w:start w:val="1"/>
      <w:numFmt w:val="bullet"/>
      <w:pStyle w:val="Figureno"/>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B74CD4"/>
    <w:multiLevelType w:val="multilevel"/>
    <w:tmpl w:val="77C2D922"/>
    <w:name w:val="list-bullet-black-table2"/>
    <w:lvl w:ilvl="0">
      <w:start w:val="1"/>
      <w:numFmt w:val="bullet"/>
      <w:lvlRestart w:val="0"/>
      <w:pStyle w:val="list-number-color"/>
      <w:lvlText w:val=""/>
      <w:lvlJc w:val="left"/>
      <w:pPr>
        <w:ind w:left="284" w:hanging="284"/>
      </w:pPr>
      <w:rPr>
        <w:rFonts w:ascii="Symbol" w:hAnsi="Symbol" w:hint="default"/>
        <w:color w:val="000000" w:themeColor="text1"/>
        <w:sz w:val="16"/>
      </w:rPr>
    </w:lvl>
    <w:lvl w:ilvl="1">
      <w:start w:val="1"/>
      <w:numFmt w:val="bullet"/>
      <w:lvlText w:val="-"/>
      <w:lvlJc w:val="left"/>
      <w:pPr>
        <w:ind w:left="568" w:hanging="284"/>
      </w:pPr>
      <w:rPr>
        <w:rFonts w:ascii="Arial" w:hAnsi="Arial" w:cs="Arial"/>
        <w:color w:val="000000" w:themeColor="text1"/>
        <w:sz w:val="16"/>
      </w:rPr>
    </w:lvl>
    <w:lvl w:ilvl="2">
      <w:start w:val="1"/>
      <w:numFmt w:val="bullet"/>
      <w:lvlText w:val=""/>
      <w:lvlJc w:val="left"/>
      <w:pPr>
        <w:ind w:left="852" w:hanging="284"/>
      </w:pPr>
      <w:rPr>
        <w:rFonts w:ascii="Symbol" w:hAnsi="Symbol" w:hint="default"/>
        <w:color w:val="000000" w:themeColor="text1"/>
        <w:sz w:val="16"/>
      </w:rPr>
    </w:lvl>
    <w:lvl w:ilvl="3">
      <w:start w:val="1"/>
      <w:numFmt w:val="bullet"/>
      <w:lvlText w:val="-"/>
      <w:lvlJc w:val="left"/>
      <w:pPr>
        <w:ind w:left="1136" w:hanging="284"/>
      </w:pPr>
      <w:rPr>
        <w:rFonts w:ascii="Arial" w:hAnsi="Arial" w:cs="Arial"/>
        <w:color w:val="000000" w:themeColor="text1"/>
        <w:sz w:val="16"/>
      </w:rPr>
    </w:lvl>
    <w:lvl w:ilvl="4">
      <w:start w:val="1"/>
      <w:numFmt w:val="bullet"/>
      <w:lvlText w:val=""/>
      <w:lvlJc w:val="left"/>
      <w:pPr>
        <w:ind w:left="1420" w:hanging="284"/>
      </w:pPr>
      <w:rPr>
        <w:rFonts w:ascii="Symbol" w:hAnsi="Symbol" w:hint="default"/>
        <w:color w:val="000000" w:themeColor="text1"/>
        <w:sz w:val="16"/>
      </w:rPr>
    </w:lvl>
    <w:lvl w:ilvl="5">
      <w:start w:val="1"/>
      <w:numFmt w:val="bullet"/>
      <w:lvlText w:val="-"/>
      <w:lvlJc w:val="left"/>
      <w:pPr>
        <w:ind w:left="1704" w:hanging="284"/>
      </w:pPr>
      <w:rPr>
        <w:rFonts w:ascii="Arial" w:hAnsi="Arial" w:cs="Arial"/>
        <w:color w:val="000000" w:themeColor="text1"/>
        <w:sz w:val="16"/>
      </w:rPr>
    </w:lvl>
    <w:lvl w:ilvl="6">
      <w:start w:val="1"/>
      <w:numFmt w:val="bullet"/>
      <w:lvlText w:val=""/>
      <w:lvlJc w:val="left"/>
      <w:pPr>
        <w:ind w:left="1988" w:hanging="284"/>
      </w:pPr>
      <w:rPr>
        <w:rFonts w:ascii="Symbol" w:hAnsi="Symbol" w:hint="default"/>
        <w:color w:val="000000" w:themeColor="text1"/>
        <w:sz w:val="16"/>
      </w:rPr>
    </w:lvl>
    <w:lvl w:ilvl="7">
      <w:start w:val="1"/>
      <w:numFmt w:val="bullet"/>
      <w:lvlText w:val="-"/>
      <w:lvlJc w:val="left"/>
      <w:pPr>
        <w:ind w:left="2272" w:hanging="284"/>
      </w:pPr>
      <w:rPr>
        <w:rFonts w:ascii="Arial" w:hAnsi="Arial" w:cs="Arial"/>
        <w:color w:val="000000" w:themeColor="text1"/>
        <w:sz w:val="16"/>
      </w:rPr>
    </w:lvl>
    <w:lvl w:ilvl="8">
      <w:start w:val="1"/>
      <w:numFmt w:val="bullet"/>
      <w:lvlText w:val=""/>
      <w:lvlJc w:val="left"/>
      <w:pPr>
        <w:ind w:left="2556" w:hanging="284"/>
      </w:pPr>
      <w:rPr>
        <w:rFonts w:ascii="Symbol" w:hAnsi="Symbol" w:hint="default"/>
        <w:color w:val="000000" w:themeColor="text1"/>
        <w:sz w:val="16"/>
      </w:rPr>
    </w:lvl>
  </w:abstractNum>
  <w:abstractNum w:abstractNumId="5" w15:restartNumberingAfterBreak="0">
    <w:nsid w:val="17DF7F4D"/>
    <w:multiLevelType w:val="hybridMultilevel"/>
    <w:tmpl w:val="05B2E76C"/>
    <w:lvl w:ilvl="0" w:tplc="A19A2738">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CD3A11"/>
    <w:multiLevelType w:val="multilevel"/>
    <w:tmpl w:val="B9AA27D0"/>
    <w:lvl w:ilvl="0">
      <w:start w:val="1"/>
      <w:numFmt w:val="bullet"/>
      <w:lvlText w:val="●"/>
      <w:lvlJc w:val="left"/>
      <w:pPr>
        <w:ind w:left="720" w:hanging="360"/>
      </w:pPr>
      <w:rPr>
        <w:rFonts w:ascii="Noto Sans Symbols" w:eastAsia="Noto Sans Symbols" w:hAnsi="Noto Sans Symbols" w:cs="Noto Sans Symbols"/>
      </w:rPr>
    </w:lvl>
    <w:lvl w:ilvl="1">
      <w:start w:val="1"/>
      <w:numFmt w:val="bullet"/>
      <w:pStyle w:val="Hdg2"/>
      <w:lvlText w:val="o"/>
      <w:lvlJc w:val="left"/>
      <w:pPr>
        <w:ind w:left="1440" w:hanging="360"/>
      </w:pPr>
      <w:rPr>
        <w:rFonts w:ascii="Courier New" w:eastAsia="Courier New" w:hAnsi="Courier New" w:cs="Courier New"/>
      </w:rPr>
    </w:lvl>
    <w:lvl w:ilvl="2">
      <w:start w:val="1"/>
      <w:numFmt w:val="bullet"/>
      <w:pStyle w:val="NumberedParas"/>
      <w:lvlText w:val="▪"/>
      <w:lvlJc w:val="left"/>
      <w:pPr>
        <w:ind w:left="2160" w:hanging="360"/>
      </w:pPr>
      <w:rPr>
        <w:rFonts w:ascii="Noto Sans Symbols" w:eastAsia="Noto Sans Symbols" w:hAnsi="Noto Sans Symbols" w:cs="Noto Sans Symbols"/>
      </w:rPr>
    </w:lvl>
    <w:lvl w:ilvl="3">
      <w:start w:val="1"/>
      <w:numFmt w:val="bullet"/>
      <w:pStyle w:val="Hdg4"/>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D7736C0"/>
    <w:multiLevelType w:val="hybridMultilevel"/>
    <w:tmpl w:val="A4A48FE8"/>
    <w:lvl w:ilvl="0" w:tplc="4CA49928">
      <w:start w:val="1"/>
      <w:numFmt w:val="bullet"/>
      <w:pStyle w:val="Bulletgreyhighligh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E74BE9"/>
    <w:multiLevelType w:val="multilevel"/>
    <w:tmpl w:val="BF42E0A0"/>
    <w:name w:val="list-number-black-table2"/>
    <w:lvl w:ilvl="0">
      <w:start w:val="1"/>
      <w:numFmt w:val="decimal"/>
      <w:lvlRestart w:val="0"/>
      <w:pStyle w:val="list-bullet-black-table"/>
      <w:lvlText w:val="%1."/>
      <w:lvlJc w:val="left"/>
      <w:pPr>
        <w:ind w:left="284" w:hanging="284"/>
      </w:pPr>
      <w:rPr>
        <w:rFonts w:ascii="Arial" w:hAnsi="Arial" w:cs="Arial"/>
        <w:b w:val="0"/>
        <w:i w:val="0"/>
        <w:sz w:val="16"/>
      </w:rPr>
    </w:lvl>
    <w:lvl w:ilvl="1">
      <w:start w:val="1"/>
      <w:numFmt w:val="lowerLetter"/>
      <w:lvlText w:val="%2."/>
      <w:lvlJc w:val="left"/>
      <w:pPr>
        <w:ind w:left="568" w:hanging="284"/>
      </w:pPr>
      <w:rPr>
        <w:rFonts w:ascii="Arial" w:hAnsi="Arial" w:cs="Arial"/>
        <w:b w:val="0"/>
        <w:i w:val="0"/>
        <w:sz w:val="16"/>
      </w:rPr>
    </w:lvl>
    <w:lvl w:ilvl="2">
      <w:start w:val="1"/>
      <w:numFmt w:val="bullet"/>
      <w:lvlText w:val=""/>
      <w:lvlJc w:val="left"/>
      <w:pPr>
        <w:ind w:left="852" w:hanging="284"/>
      </w:pPr>
      <w:rPr>
        <w:rFonts w:ascii="Symbol" w:hAnsi="Symbol" w:hint="default"/>
        <w:color w:val="000000" w:themeColor="text1"/>
        <w:sz w:val="16"/>
      </w:rPr>
    </w:lvl>
    <w:lvl w:ilvl="3">
      <w:start w:val="1"/>
      <w:numFmt w:val="bullet"/>
      <w:lvlText w:val="-"/>
      <w:lvlJc w:val="left"/>
      <w:pPr>
        <w:ind w:left="1136" w:hanging="284"/>
      </w:pPr>
      <w:rPr>
        <w:rFonts w:ascii="Arial" w:hAnsi="Arial" w:cs="Arial"/>
        <w:color w:val="000000" w:themeColor="text1"/>
        <w:sz w:val="16"/>
      </w:rPr>
    </w:lvl>
    <w:lvl w:ilvl="4">
      <w:start w:val="1"/>
      <w:numFmt w:val="bullet"/>
      <w:lvlText w:val=""/>
      <w:lvlJc w:val="left"/>
      <w:pPr>
        <w:ind w:left="1420" w:hanging="284"/>
      </w:pPr>
      <w:rPr>
        <w:rFonts w:ascii="Symbol" w:hAnsi="Symbol" w:hint="default"/>
        <w:color w:val="000000" w:themeColor="text1"/>
        <w:sz w:val="16"/>
      </w:rPr>
    </w:lvl>
    <w:lvl w:ilvl="5">
      <w:start w:val="1"/>
      <w:numFmt w:val="bullet"/>
      <w:lvlText w:val="-"/>
      <w:lvlJc w:val="left"/>
      <w:pPr>
        <w:ind w:left="1704" w:hanging="284"/>
      </w:pPr>
      <w:rPr>
        <w:rFonts w:ascii="Arial" w:hAnsi="Arial" w:cs="Arial"/>
        <w:color w:val="000000" w:themeColor="text1"/>
        <w:sz w:val="16"/>
      </w:rPr>
    </w:lvl>
    <w:lvl w:ilvl="6">
      <w:start w:val="1"/>
      <w:numFmt w:val="bullet"/>
      <w:lvlText w:val=""/>
      <w:lvlJc w:val="left"/>
      <w:pPr>
        <w:ind w:left="1988" w:hanging="284"/>
      </w:pPr>
      <w:rPr>
        <w:rFonts w:ascii="Symbol" w:hAnsi="Symbol" w:hint="default"/>
        <w:color w:val="000000" w:themeColor="text1"/>
        <w:sz w:val="16"/>
      </w:rPr>
    </w:lvl>
    <w:lvl w:ilvl="7">
      <w:start w:val="1"/>
      <w:numFmt w:val="bullet"/>
      <w:lvlText w:val="-"/>
      <w:lvlJc w:val="left"/>
      <w:pPr>
        <w:ind w:left="2272" w:hanging="284"/>
      </w:pPr>
      <w:rPr>
        <w:rFonts w:ascii="Arial" w:hAnsi="Arial" w:cs="Arial"/>
        <w:color w:val="000000" w:themeColor="text1"/>
        <w:sz w:val="16"/>
      </w:rPr>
    </w:lvl>
    <w:lvl w:ilvl="8">
      <w:start w:val="1"/>
      <w:numFmt w:val="bullet"/>
      <w:lvlText w:val=""/>
      <w:lvlJc w:val="left"/>
      <w:pPr>
        <w:ind w:left="2556" w:hanging="284"/>
      </w:pPr>
      <w:rPr>
        <w:rFonts w:ascii="Symbol" w:hAnsi="Symbol" w:hint="default"/>
        <w:color w:val="000000" w:themeColor="text1"/>
        <w:sz w:val="16"/>
      </w:rPr>
    </w:lvl>
  </w:abstractNum>
  <w:abstractNum w:abstractNumId="9" w15:restartNumberingAfterBreak="0">
    <w:nsid w:val="51724C66"/>
    <w:multiLevelType w:val="hybridMultilevel"/>
    <w:tmpl w:val="A606C64C"/>
    <w:lvl w:ilvl="0" w:tplc="E6E4547C">
      <w:start w:val="1"/>
      <w:numFmt w:val="decimal"/>
      <w:pStyle w:val="Buletlist1"/>
      <w:lvlText w:val="%1."/>
      <w:lvlJc w:val="left"/>
      <w:pPr>
        <w:ind w:left="1077" w:hanging="360"/>
      </w:pPr>
      <w:rPr>
        <w:b/>
        <w:bCs w:val="0"/>
        <w:color w:val="006DB6"/>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0" w15:restartNumberingAfterBreak="0">
    <w:nsid w:val="5951545F"/>
    <w:multiLevelType w:val="multilevel"/>
    <w:tmpl w:val="0EF0493A"/>
    <w:lvl w:ilvl="0">
      <w:start w:val="1"/>
      <w:numFmt w:val="decimal"/>
      <w:pStyle w:val="list-bullet-black"/>
      <w:lvlText w:val="%1."/>
      <w:lvlJc w:val="left"/>
      <w:pPr>
        <w:ind w:left="284" w:hanging="284"/>
      </w:pPr>
      <w:rPr>
        <w:rFonts w:hint="default"/>
        <w:color w:val="006DB6"/>
      </w:rPr>
    </w:lvl>
    <w:lvl w:ilvl="1">
      <w:start w:val="1"/>
      <w:numFmt w:val="lowerLetter"/>
      <w:lvlText w:val="%2."/>
      <w:lvlJc w:val="left"/>
      <w:pPr>
        <w:ind w:left="568" w:hanging="284"/>
      </w:pPr>
      <w:rPr>
        <w:rFonts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hint="default"/>
        <w:color w:val="006DB6"/>
      </w:rPr>
    </w:lvl>
    <w:lvl w:ilvl="8">
      <w:start w:val="1"/>
      <w:numFmt w:val="bullet"/>
      <w:lvlText w:val=""/>
      <w:lvlJc w:val="left"/>
      <w:pPr>
        <w:ind w:left="2556" w:hanging="284"/>
      </w:pPr>
      <w:rPr>
        <w:rFonts w:ascii="Symbol" w:hAnsi="Symbol" w:hint="default"/>
        <w:color w:val="006DB6"/>
      </w:rPr>
    </w:lvl>
  </w:abstractNum>
  <w:abstractNum w:abstractNumId="11" w15:restartNumberingAfterBreak="0">
    <w:nsid w:val="66DF4EDB"/>
    <w:multiLevelType w:val="multilevel"/>
    <w:tmpl w:val="167007B6"/>
    <w:lvl w:ilvl="0">
      <w:start w:val="1"/>
      <w:numFmt w:val="bullet"/>
      <w:pStyle w:val="list-bullet-color"/>
      <w:lvlText w:val=""/>
      <w:lvlJc w:val="left"/>
      <w:pPr>
        <w:ind w:left="284" w:hanging="284"/>
      </w:pPr>
      <w:rPr>
        <w:rFonts w:ascii="Symbol" w:hAnsi="Symbol" w:hint="default"/>
        <w:color w:val="006DB6"/>
      </w:rPr>
    </w:lvl>
    <w:lvl w:ilvl="1">
      <w:start w:val="1"/>
      <w:numFmt w:val="bullet"/>
      <w:lvlText w:val="-"/>
      <w:lvlJc w:val="left"/>
      <w:pPr>
        <w:ind w:left="568" w:hanging="284"/>
      </w:pPr>
      <w:rPr>
        <w:rFonts w:ascii="Arial" w:hAnsi="Arial"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hint="default"/>
        <w:color w:val="006DB6"/>
      </w:rPr>
    </w:lvl>
    <w:lvl w:ilvl="8">
      <w:start w:val="1"/>
      <w:numFmt w:val="bullet"/>
      <w:lvlText w:val=""/>
      <w:lvlJc w:val="left"/>
      <w:pPr>
        <w:ind w:left="2556" w:hanging="284"/>
      </w:pPr>
      <w:rPr>
        <w:rFonts w:ascii="Symbol" w:hAnsi="Symbol" w:hint="default"/>
        <w:color w:val="006DB6"/>
      </w:rPr>
    </w:lvl>
  </w:abstractNum>
  <w:abstractNum w:abstractNumId="12" w15:restartNumberingAfterBreak="0">
    <w:nsid w:val="78E8249E"/>
    <w:multiLevelType w:val="multilevel"/>
    <w:tmpl w:val="A8A2DDC0"/>
    <w:lvl w:ilvl="0">
      <w:start w:val="1"/>
      <w:numFmt w:val="decimal"/>
      <w:pStyle w:val="list-number-black"/>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Arial" w:hAnsi="Arial" w:hint="default"/>
        <w:color w:val="000000" w:themeColor="text1"/>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Arial" w:hAnsi="Arial" w:hint="default"/>
        <w:color w:val="000000" w:themeColor="text1"/>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Arial" w:hAnsi="Arial" w:hint="default"/>
        <w:color w:val="000000" w:themeColor="text1"/>
      </w:rPr>
    </w:lvl>
    <w:lvl w:ilvl="8">
      <w:start w:val="1"/>
      <w:numFmt w:val="bullet"/>
      <w:lvlText w:val=""/>
      <w:lvlJc w:val="left"/>
      <w:pPr>
        <w:ind w:left="2556" w:hanging="284"/>
      </w:pPr>
      <w:rPr>
        <w:rFonts w:ascii="Symbol" w:hAnsi="Symbol" w:hint="default"/>
        <w:color w:val="auto"/>
      </w:rPr>
    </w:lvl>
  </w:abstractNum>
  <w:num w:numId="1" w16cid:durableId="988436026">
    <w:abstractNumId w:val="5"/>
  </w:num>
  <w:num w:numId="2" w16cid:durableId="784737593">
    <w:abstractNumId w:val="9"/>
  </w:num>
  <w:num w:numId="3" w16cid:durableId="829294425">
    <w:abstractNumId w:val="0"/>
  </w:num>
  <w:num w:numId="4" w16cid:durableId="236013215">
    <w:abstractNumId w:val="7"/>
  </w:num>
  <w:num w:numId="5" w16cid:durableId="1678995686">
    <w:abstractNumId w:val="10"/>
  </w:num>
  <w:num w:numId="6" w16cid:durableId="1140461577">
    <w:abstractNumId w:val="8"/>
  </w:num>
  <w:num w:numId="7" w16cid:durableId="2012751204">
    <w:abstractNumId w:val="11"/>
  </w:num>
  <w:num w:numId="8" w16cid:durableId="684481729">
    <w:abstractNumId w:val="2"/>
  </w:num>
  <w:num w:numId="9" w16cid:durableId="2137019864">
    <w:abstractNumId w:val="12"/>
  </w:num>
  <w:num w:numId="10" w16cid:durableId="1371029660">
    <w:abstractNumId w:val="4"/>
  </w:num>
  <w:num w:numId="11" w16cid:durableId="1566911228">
    <w:abstractNumId w:val="12"/>
  </w:num>
  <w:num w:numId="12" w16cid:durableId="1355692827">
    <w:abstractNumId w:val="1"/>
  </w:num>
  <w:num w:numId="13" w16cid:durableId="1659654662">
    <w:abstractNumId w:val="0"/>
  </w:num>
  <w:num w:numId="14" w16cid:durableId="294481869">
    <w:abstractNumId w:val="6"/>
  </w:num>
  <w:num w:numId="15" w16cid:durableId="586614242">
    <w:abstractNumId w:val="6"/>
  </w:num>
  <w:num w:numId="16" w16cid:durableId="791098444">
    <w:abstractNumId w:val="6"/>
  </w:num>
  <w:num w:numId="17" w16cid:durableId="20966334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D13"/>
    <w:rsid w:val="000E693C"/>
    <w:rsid w:val="001E677C"/>
    <w:rsid w:val="002E486B"/>
    <w:rsid w:val="0033672C"/>
    <w:rsid w:val="003C11D0"/>
    <w:rsid w:val="00485CC5"/>
    <w:rsid w:val="00524290"/>
    <w:rsid w:val="007C1F8A"/>
    <w:rsid w:val="00801B82"/>
    <w:rsid w:val="008434B8"/>
    <w:rsid w:val="00844132"/>
    <w:rsid w:val="0089066C"/>
    <w:rsid w:val="00976A66"/>
    <w:rsid w:val="009A6D13"/>
    <w:rsid w:val="00B45522"/>
    <w:rsid w:val="00C25A7F"/>
    <w:rsid w:val="00D50E45"/>
    <w:rsid w:val="00D66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CCD4BA"/>
  <w15:chartTrackingRefBased/>
  <w15:docId w15:val="{A0ACA682-D60C-47AD-8320-77CAF1A05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A6D1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455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4552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qFormat/>
    <w:rsid w:val="00B45522"/>
    <w:pPr>
      <w:keepNext/>
      <w:keepLines/>
      <w:spacing w:before="120" w:after="120" w:line="280" w:lineRule="atLeast"/>
      <w:outlineLvl w:val="3"/>
    </w:pPr>
    <w:rPr>
      <w:rFonts w:ascii="Arial" w:eastAsia="Times New Roman" w:hAnsi="Arial" w:cs="Times New Roman"/>
      <w:b/>
      <w:bCs/>
      <w:color w:val="006DB6"/>
      <w:kern w:val="0"/>
      <w:sz w:val="22"/>
      <w:szCs w:val="28"/>
      <w:lang w:val="ro-RO" w:eastAsia="nl-NL"/>
      <w14:ligatures w14:val="none"/>
    </w:rPr>
  </w:style>
  <w:style w:type="paragraph" w:styleId="Heading5">
    <w:name w:val="heading 5"/>
    <w:basedOn w:val="Normal"/>
    <w:next w:val="Normal"/>
    <w:link w:val="Heading5Char"/>
    <w:uiPriority w:val="9"/>
    <w:qFormat/>
    <w:rsid w:val="00B45522"/>
    <w:pPr>
      <w:keepNext/>
      <w:keepLines/>
      <w:spacing w:before="120" w:after="120" w:line="280" w:lineRule="atLeast"/>
      <w:outlineLvl w:val="4"/>
    </w:pPr>
    <w:rPr>
      <w:rFonts w:ascii="Arial" w:eastAsia="Times New Roman" w:hAnsi="Arial" w:cs="Times New Roman"/>
      <w:bCs/>
      <w:i/>
      <w:iCs/>
      <w:color w:val="006DB6"/>
      <w:kern w:val="0"/>
      <w:sz w:val="22"/>
      <w:szCs w:val="26"/>
      <w:lang w:val="ro-RO" w:eastAsia="nl-NL"/>
      <w14:ligatures w14:val="none"/>
    </w:rPr>
  </w:style>
  <w:style w:type="paragraph" w:styleId="Heading6">
    <w:name w:val="heading 6"/>
    <w:basedOn w:val="Normal"/>
    <w:next w:val="Normal"/>
    <w:link w:val="Heading6Char"/>
    <w:uiPriority w:val="9"/>
    <w:qFormat/>
    <w:rsid w:val="00B45522"/>
    <w:pPr>
      <w:keepNext/>
      <w:keepLines/>
      <w:numPr>
        <w:numId w:val="12"/>
      </w:numPr>
      <w:spacing w:before="120" w:after="120" w:line="280" w:lineRule="atLeast"/>
      <w:outlineLvl w:val="5"/>
    </w:pPr>
    <w:rPr>
      <w:rFonts w:ascii="Arial" w:eastAsia="Times New Roman" w:hAnsi="Arial" w:cs="Times New Roman"/>
      <w:bCs/>
      <w:color w:val="006DB6"/>
      <w:kern w:val="0"/>
      <w:sz w:val="18"/>
      <w:szCs w:val="22"/>
      <w:lang w:val="ro-RO" w:eastAsia="nl-NL"/>
      <w14:ligatures w14:val="none"/>
    </w:rPr>
  </w:style>
  <w:style w:type="paragraph" w:styleId="Heading7">
    <w:name w:val="heading 7"/>
    <w:basedOn w:val="Normal"/>
    <w:next w:val="Normal"/>
    <w:link w:val="Heading7Char"/>
    <w:uiPriority w:val="9"/>
    <w:qFormat/>
    <w:rsid w:val="00B45522"/>
    <w:pPr>
      <w:keepNext/>
      <w:keepLines/>
      <w:spacing w:before="120" w:after="120" w:line="280" w:lineRule="atLeast"/>
      <w:outlineLvl w:val="6"/>
    </w:pPr>
    <w:rPr>
      <w:rFonts w:ascii="Arial" w:eastAsia="Times New Roman" w:hAnsi="Arial" w:cs="Times New Roman"/>
      <w:color w:val="006DB6"/>
      <w:kern w:val="0"/>
      <w:sz w:val="18"/>
      <w:lang w:val="ro-RO" w:eastAsia="nl-NL"/>
      <w14:ligatures w14:val="none"/>
    </w:rPr>
  </w:style>
  <w:style w:type="paragraph" w:styleId="Heading8">
    <w:name w:val="heading 8"/>
    <w:basedOn w:val="Normal"/>
    <w:next w:val="Normal"/>
    <w:link w:val="Heading8Char"/>
    <w:uiPriority w:val="9"/>
    <w:qFormat/>
    <w:rsid w:val="00B45522"/>
    <w:pPr>
      <w:keepNext/>
      <w:keepLines/>
      <w:spacing w:before="120" w:after="120" w:line="280" w:lineRule="atLeast"/>
      <w:outlineLvl w:val="7"/>
    </w:pPr>
    <w:rPr>
      <w:rFonts w:ascii="Arial" w:eastAsia="Times New Roman" w:hAnsi="Arial" w:cs="Times New Roman"/>
      <w:iCs/>
      <w:color w:val="006DB6"/>
      <w:kern w:val="0"/>
      <w:sz w:val="18"/>
      <w:lang w:val="ro-RO" w:eastAsia="nl-NL"/>
      <w14:ligatures w14:val="none"/>
    </w:rPr>
  </w:style>
  <w:style w:type="paragraph" w:styleId="Heading9">
    <w:name w:val="heading 9"/>
    <w:basedOn w:val="Normal"/>
    <w:next w:val="Normal"/>
    <w:link w:val="Heading9Char"/>
    <w:uiPriority w:val="9"/>
    <w:qFormat/>
    <w:rsid w:val="00B45522"/>
    <w:pPr>
      <w:keepNext/>
      <w:keepLines/>
      <w:spacing w:before="120" w:after="120" w:line="280" w:lineRule="atLeast"/>
      <w:outlineLvl w:val="8"/>
    </w:pPr>
    <w:rPr>
      <w:rFonts w:ascii="Arial" w:eastAsia="Times New Roman" w:hAnsi="Arial" w:cs="Arial"/>
      <w:color w:val="006DB6"/>
      <w:kern w:val="0"/>
      <w:sz w:val="18"/>
      <w:szCs w:val="22"/>
      <w:lang w:val="ro-RO" w:eastAsia="nl-NL"/>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5522"/>
    <w:pPr>
      <w:spacing w:after="0" w:line="240" w:lineRule="auto"/>
    </w:pPr>
    <w:rPr>
      <w:rFonts w:ascii="Tahoma" w:hAnsi="Tahoma" w:cs="Tahoma"/>
      <w:kern w:val="0"/>
      <w:sz w:val="16"/>
      <w:szCs w:val="16"/>
      <w:lang w:val="ro-RO"/>
      <w14:ligatures w14:val="none"/>
    </w:rPr>
  </w:style>
  <w:style w:type="character" w:customStyle="1" w:styleId="BalloonTextChar">
    <w:name w:val="Balloon Text Char"/>
    <w:basedOn w:val="DefaultParagraphFont"/>
    <w:link w:val="BalloonText"/>
    <w:uiPriority w:val="99"/>
    <w:semiHidden/>
    <w:rsid w:val="00B45522"/>
    <w:rPr>
      <w:rFonts w:ascii="Tahoma" w:hAnsi="Tahoma" w:cs="Tahoma"/>
      <w:kern w:val="0"/>
      <w:sz w:val="16"/>
      <w:szCs w:val="16"/>
      <w:lang w:val="ro-RO"/>
      <w14:ligatures w14:val="none"/>
    </w:rPr>
  </w:style>
  <w:style w:type="paragraph" w:styleId="BodyText">
    <w:name w:val="Body Text"/>
    <w:basedOn w:val="Normal"/>
    <w:link w:val="BodyTextChar"/>
    <w:rsid w:val="00B45522"/>
    <w:pPr>
      <w:autoSpaceDE w:val="0"/>
      <w:autoSpaceDN w:val="0"/>
      <w:adjustRightInd w:val="0"/>
      <w:spacing w:after="0" w:line="240" w:lineRule="auto"/>
    </w:pPr>
    <w:rPr>
      <w:rFonts w:ascii="EUAlbertina-Regu" w:eastAsia="Times New Roman" w:hAnsi="EUAlbertina-Regu" w:cs="Times New Roman"/>
      <w:kern w:val="0"/>
      <w:sz w:val="28"/>
      <w:szCs w:val="19"/>
      <w14:ligatures w14:val="none"/>
    </w:rPr>
  </w:style>
  <w:style w:type="character" w:customStyle="1" w:styleId="BodyTextChar">
    <w:name w:val="Body Text Char"/>
    <w:basedOn w:val="DefaultParagraphFont"/>
    <w:link w:val="BodyText"/>
    <w:rsid w:val="00B45522"/>
    <w:rPr>
      <w:rFonts w:ascii="EUAlbertina-Regu" w:eastAsia="Times New Roman" w:hAnsi="EUAlbertina-Regu" w:cs="Times New Roman"/>
      <w:kern w:val="0"/>
      <w:sz w:val="28"/>
      <w:szCs w:val="19"/>
      <w14:ligatures w14:val="none"/>
    </w:rPr>
  </w:style>
  <w:style w:type="paragraph" w:customStyle="1" w:styleId="BuletList10">
    <w:name w:val="Bulet List 1"/>
    <w:basedOn w:val="ListParagraph"/>
    <w:link w:val="BuletList1Char"/>
    <w:rsid w:val="00B45522"/>
    <w:pPr>
      <w:spacing w:before="240" w:after="120"/>
      <w:ind w:left="0"/>
    </w:pPr>
    <w:rPr>
      <w:rFonts w:ascii="Calibri" w:hAnsi="Calibri" w:cs="Calibri"/>
      <w:b/>
      <w:bCs/>
    </w:rPr>
  </w:style>
  <w:style w:type="character" w:customStyle="1" w:styleId="BuletList1Char">
    <w:name w:val="Bulet List 1 Char"/>
    <w:basedOn w:val="DefaultParagraphFont"/>
    <w:link w:val="BuletList10"/>
    <w:rsid w:val="00B45522"/>
    <w:rPr>
      <w:rFonts w:ascii="Calibri" w:hAnsi="Calibri" w:cs="Calibri"/>
      <w:b/>
      <w:bCs/>
      <w:kern w:val="0"/>
      <w:sz w:val="18"/>
      <w:szCs w:val="22"/>
      <w:lang w:val="ro-RO"/>
      <w14:ligatures w14:val="none"/>
    </w:rPr>
  </w:style>
  <w:style w:type="paragraph" w:styleId="ListParagraph">
    <w:name w:val="List Paragraph"/>
    <w:aliases w:val="Bullet list,List Paragraph1,Table of contents numbered,Normal bullet 2,Bullet Points,Liste Paragraf,Liststycke SKL,içindekiler vb,Sombreado multicolor - Énfasis 31,Bullet OFM,List Paragraph (numbered (a)),List Paragraph11,Dot pt,Bullet 1"/>
    <w:basedOn w:val="Normal"/>
    <w:link w:val="ListParagraphChar"/>
    <w:qFormat/>
    <w:rsid w:val="00B45522"/>
    <w:pPr>
      <w:spacing w:after="0" w:line="276" w:lineRule="auto"/>
      <w:ind w:left="720"/>
      <w:contextualSpacing/>
    </w:pPr>
    <w:rPr>
      <w:rFonts w:ascii="Arial" w:hAnsi="Arial"/>
      <w:kern w:val="0"/>
      <w:sz w:val="18"/>
      <w:szCs w:val="22"/>
      <w:lang w:val="ro-RO"/>
      <w14:ligatures w14:val="none"/>
    </w:rPr>
  </w:style>
  <w:style w:type="paragraph" w:customStyle="1" w:styleId="Buletlist1">
    <w:name w:val="Bulet list 1"/>
    <w:basedOn w:val="BuletList10"/>
    <w:link w:val="Buletlist1Char0"/>
    <w:qFormat/>
    <w:rsid w:val="00B45522"/>
    <w:pPr>
      <w:numPr>
        <w:numId w:val="2"/>
      </w:numPr>
    </w:pPr>
    <w:rPr>
      <w:color w:val="006DB6"/>
    </w:rPr>
  </w:style>
  <w:style w:type="character" w:customStyle="1" w:styleId="Buletlist1Char0">
    <w:name w:val="Bulet list 1 Char"/>
    <w:basedOn w:val="BuletList1Char"/>
    <w:link w:val="Buletlist1"/>
    <w:rsid w:val="00B45522"/>
    <w:rPr>
      <w:rFonts w:ascii="Calibri" w:hAnsi="Calibri" w:cs="Calibri"/>
      <w:b/>
      <w:bCs/>
      <w:color w:val="006DB6"/>
      <w:kern w:val="0"/>
      <w:sz w:val="18"/>
      <w:szCs w:val="22"/>
      <w:lang w:val="ro-RO"/>
      <w14:ligatures w14:val="none"/>
    </w:rPr>
  </w:style>
  <w:style w:type="paragraph" w:customStyle="1" w:styleId="Bullet">
    <w:name w:val="Bullet"/>
    <w:basedOn w:val="Normal"/>
    <w:link w:val="BulletChar"/>
    <w:qFormat/>
    <w:rsid w:val="00B45522"/>
    <w:pPr>
      <w:tabs>
        <w:tab w:val="left" w:pos="270"/>
      </w:tabs>
      <w:suppressAutoHyphens/>
      <w:overflowPunct w:val="0"/>
      <w:autoSpaceDE w:val="0"/>
      <w:autoSpaceDN w:val="0"/>
      <w:adjustRightInd w:val="0"/>
      <w:spacing w:after="0" w:line="240" w:lineRule="auto"/>
      <w:ind w:left="357" w:hanging="357"/>
    </w:pPr>
    <w:rPr>
      <w:rFonts w:ascii="Arial" w:eastAsia="Times New Roman" w:hAnsi="Arial" w:cs="Arial"/>
      <w:kern w:val="12"/>
      <w:sz w:val="18"/>
      <w:lang w:val="en-GB"/>
      <w14:ligatures w14:val="none"/>
    </w:rPr>
  </w:style>
  <w:style w:type="character" w:customStyle="1" w:styleId="BulletChar">
    <w:name w:val="Bullet Char"/>
    <w:basedOn w:val="DefaultParagraphFont"/>
    <w:link w:val="Bullet"/>
    <w:locked/>
    <w:rsid w:val="00B45522"/>
    <w:rPr>
      <w:rFonts w:ascii="Arial" w:eastAsia="Times New Roman" w:hAnsi="Arial" w:cs="Arial"/>
      <w:kern w:val="12"/>
      <w:sz w:val="18"/>
      <w:lang w:val="en-GB"/>
      <w14:ligatures w14:val="none"/>
    </w:rPr>
  </w:style>
  <w:style w:type="paragraph" w:customStyle="1" w:styleId="Bulletgrey">
    <w:name w:val="Bullet grey"/>
    <w:basedOn w:val="Normal"/>
    <w:rsid w:val="00B45522"/>
    <w:pPr>
      <w:keepNext/>
      <w:widowControl w:val="0"/>
      <w:spacing w:before="120" w:after="120" w:line="276" w:lineRule="auto"/>
      <w:jc w:val="both"/>
    </w:pPr>
    <w:rPr>
      <w:rFonts w:ascii="Arial" w:hAnsi="Arial" w:cs="Arial"/>
      <w:kern w:val="0"/>
      <w:sz w:val="18"/>
      <w:szCs w:val="22"/>
      <w:lang w:val="ro-RO"/>
      <w14:ligatures w14:val="none"/>
    </w:rPr>
  </w:style>
  <w:style w:type="paragraph" w:customStyle="1" w:styleId="Bulletgreyhighlight">
    <w:name w:val="Bullet grey highlight"/>
    <w:basedOn w:val="Normal"/>
    <w:rsid w:val="00B45522"/>
    <w:pPr>
      <w:numPr>
        <w:numId w:val="4"/>
      </w:numPr>
      <w:shd w:val="clear" w:color="auto" w:fill="F2F2F2" w:themeFill="background1" w:themeFillShade="F2"/>
      <w:spacing w:after="0" w:line="276" w:lineRule="auto"/>
      <w:jc w:val="both"/>
    </w:pPr>
    <w:rPr>
      <w:rFonts w:ascii="Arial" w:hAnsi="Arial" w:cs="Arial"/>
      <w:kern w:val="0"/>
      <w:sz w:val="18"/>
      <w:szCs w:val="22"/>
      <w:lang w:val="en-GB"/>
      <w14:ligatures w14:val="none"/>
    </w:rPr>
  </w:style>
  <w:style w:type="paragraph" w:styleId="Caption">
    <w:name w:val="caption"/>
    <w:basedOn w:val="Normal"/>
    <w:next w:val="Normal"/>
    <w:uiPriority w:val="35"/>
    <w:unhideWhenUsed/>
    <w:qFormat/>
    <w:rsid w:val="00B45522"/>
    <w:pPr>
      <w:keepNext/>
      <w:keepLines/>
      <w:spacing w:before="120" w:after="120" w:line="280" w:lineRule="atLeast"/>
      <w:ind w:left="284" w:hanging="284"/>
    </w:pPr>
    <w:rPr>
      <w:rFonts w:ascii="Arial" w:eastAsia="Times New Roman" w:hAnsi="Arial" w:cs="Times New Roman"/>
      <w:b/>
      <w:bCs/>
      <w:color w:val="006DB6"/>
      <w:kern w:val="0"/>
      <w:sz w:val="18"/>
      <w:szCs w:val="18"/>
      <w:lang w:val="ro-RO" w:eastAsia="nl-NL"/>
      <w14:ligatures w14:val="none"/>
    </w:rPr>
  </w:style>
  <w:style w:type="character" w:customStyle="1" w:styleId="cf01">
    <w:name w:val="cf01"/>
    <w:basedOn w:val="DefaultParagraphFont"/>
    <w:rsid w:val="00B45522"/>
    <w:rPr>
      <w:rFonts w:ascii="Segoe UI" w:hAnsi="Segoe UI" w:cs="Segoe UI" w:hint="default"/>
      <w:sz w:val="18"/>
      <w:szCs w:val="18"/>
    </w:rPr>
  </w:style>
  <w:style w:type="character" w:styleId="CommentReference">
    <w:name w:val="annotation reference"/>
    <w:basedOn w:val="DefaultParagraphFont"/>
    <w:uiPriority w:val="99"/>
    <w:semiHidden/>
    <w:unhideWhenUsed/>
    <w:rsid w:val="00B45522"/>
    <w:rPr>
      <w:sz w:val="16"/>
      <w:szCs w:val="16"/>
    </w:rPr>
  </w:style>
  <w:style w:type="paragraph" w:styleId="CommentText">
    <w:name w:val="annotation text"/>
    <w:basedOn w:val="Normal"/>
    <w:link w:val="CommentTextChar"/>
    <w:uiPriority w:val="99"/>
    <w:semiHidden/>
    <w:unhideWhenUsed/>
    <w:rsid w:val="00B45522"/>
    <w:pPr>
      <w:spacing w:line="240" w:lineRule="auto"/>
    </w:pPr>
    <w:rPr>
      <w:sz w:val="20"/>
      <w:szCs w:val="20"/>
    </w:rPr>
  </w:style>
  <w:style w:type="character" w:customStyle="1" w:styleId="CommentTextChar">
    <w:name w:val="Comment Text Char"/>
    <w:basedOn w:val="DefaultParagraphFont"/>
    <w:link w:val="CommentText"/>
    <w:uiPriority w:val="99"/>
    <w:semiHidden/>
    <w:rsid w:val="00B45522"/>
    <w:rPr>
      <w:sz w:val="20"/>
      <w:szCs w:val="20"/>
    </w:rPr>
  </w:style>
  <w:style w:type="paragraph" w:styleId="CommentSubject">
    <w:name w:val="annotation subject"/>
    <w:basedOn w:val="CommentText"/>
    <w:next w:val="CommentText"/>
    <w:link w:val="CommentSubjectChar"/>
    <w:uiPriority w:val="99"/>
    <w:semiHidden/>
    <w:unhideWhenUsed/>
    <w:rsid w:val="00B45522"/>
    <w:pPr>
      <w:spacing w:after="0"/>
    </w:pPr>
    <w:rPr>
      <w:rFonts w:ascii="Arial" w:hAnsi="Arial"/>
      <w:b/>
      <w:bCs/>
      <w:kern w:val="0"/>
      <w:lang w:val="ro-RO"/>
      <w14:ligatures w14:val="none"/>
    </w:rPr>
  </w:style>
  <w:style w:type="character" w:customStyle="1" w:styleId="CommentSubjectChar">
    <w:name w:val="Comment Subject Char"/>
    <w:basedOn w:val="CommentTextChar"/>
    <w:link w:val="CommentSubject"/>
    <w:uiPriority w:val="99"/>
    <w:semiHidden/>
    <w:rsid w:val="00B45522"/>
    <w:rPr>
      <w:rFonts w:ascii="Arial" w:hAnsi="Arial"/>
      <w:b/>
      <w:bCs/>
      <w:kern w:val="0"/>
      <w:sz w:val="20"/>
      <w:szCs w:val="20"/>
      <w:lang w:val="ro-RO"/>
      <w14:ligatures w14:val="none"/>
    </w:rPr>
  </w:style>
  <w:style w:type="paragraph" w:customStyle="1" w:styleId="LideeaHeading2">
    <w:name w:val="Lideea Heading 2"/>
    <w:basedOn w:val="Heading2"/>
    <w:link w:val="LideeaHeading2Char"/>
    <w:qFormat/>
    <w:rsid w:val="00B45522"/>
    <w:pPr>
      <w:tabs>
        <w:tab w:val="left" w:pos="0"/>
      </w:tabs>
      <w:spacing w:before="360" w:after="280" w:line="276" w:lineRule="auto"/>
      <w:ind w:left="576"/>
      <w:jc w:val="both"/>
    </w:pPr>
    <w:rPr>
      <w:rFonts w:ascii="Arial" w:eastAsia="Times New Roman" w:hAnsi="Arial" w:cs="Arial"/>
      <w:b/>
      <w:bCs/>
      <w:iCs/>
      <w:color w:val="006DB6"/>
      <w:kern w:val="0"/>
      <w:sz w:val="22"/>
      <w:szCs w:val="28"/>
      <w:lang w:val="ro-RO" w:eastAsia="nl-NL"/>
      <w14:ligatures w14:val="none"/>
    </w:rPr>
  </w:style>
  <w:style w:type="character" w:customStyle="1" w:styleId="LideeaHeading2Char">
    <w:name w:val="Lideea Heading 2 Char"/>
    <w:basedOn w:val="DefaultParagraphFont"/>
    <w:link w:val="LideeaHeading2"/>
    <w:rsid w:val="00B45522"/>
    <w:rPr>
      <w:rFonts w:ascii="Arial" w:eastAsia="Times New Roman" w:hAnsi="Arial" w:cs="Arial"/>
      <w:b/>
      <w:bCs/>
      <w:iCs/>
      <w:color w:val="006DB6"/>
      <w:kern w:val="0"/>
      <w:sz w:val="22"/>
      <w:szCs w:val="28"/>
      <w:lang w:val="ro-RO" w:eastAsia="nl-NL"/>
      <w14:ligatures w14:val="none"/>
    </w:rPr>
  </w:style>
  <w:style w:type="character" w:customStyle="1" w:styleId="Heading2Char">
    <w:name w:val="Heading 2 Char"/>
    <w:basedOn w:val="DefaultParagraphFont"/>
    <w:link w:val="Heading2"/>
    <w:uiPriority w:val="9"/>
    <w:rsid w:val="00B45522"/>
    <w:rPr>
      <w:rFonts w:asciiTheme="majorHAnsi" w:eastAsiaTheme="majorEastAsia" w:hAnsiTheme="majorHAnsi" w:cstheme="majorBidi"/>
      <w:color w:val="0F4761" w:themeColor="accent1" w:themeShade="BF"/>
      <w:sz w:val="32"/>
      <w:szCs w:val="32"/>
    </w:rPr>
  </w:style>
  <w:style w:type="paragraph" w:customStyle="1" w:styleId="LideeaHeading3">
    <w:name w:val="Lideea Heading 3"/>
    <w:basedOn w:val="Heading3"/>
    <w:link w:val="LideeaHeading3Char"/>
    <w:qFormat/>
    <w:rsid w:val="00B45522"/>
    <w:pPr>
      <w:tabs>
        <w:tab w:val="left" w:pos="0"/>
      </w:tabs>
      <w:spacing w:before="120" w:after="120" w:line="200" w:lineRule="atLeast"/>
    </w:pPr>
    <w:rPr>
      <w:rFonts w:ascii="Arial" w:eastAsia="Times New Roman" w:hAnsi="Arial" w:cs="Arial"/>
      <w:b/>
      <w:bCs/>
      <w:i/>
      <w:color w:val="006DB6"/>
      <w:kern w:val="0"/>
      <w:sz w:val="22"/>
      <w:szCs w:val="26"/>
      <w:lang w:val="fr-FR" w:eastAsia="nl-NL" w:bidi="ne-NP"/>
      <w14:ligatures w14:val="none"/>
    </w:rPr>
  </w:style>
  <w:style w:type="character" w:customStyle="1" w:styleId="LideeaHeading3Char">
    <w:name w:val="Lideea Heading 3 Char"/>
    <w:basedOn w:val="DefaultParagraphFont"/>
    <w:link w:val="LideeaHeading3"/>
    <w:rsid w:val="00B45522"/>
    <w:rPr>
      <w:rFonts w:ascii="Arial" w:eastAsia="Times New Roman" w:hAnsi="Arial" w:cs="Arial"/>
      <w:b/>
      <w:bCs/>
      <w:i/>
      <w:color w:val="006DB6"/>
      <w:kern w:val="0"/>
      <w:sz w:val="22"/>
      <w:szCs w:val="26"/>
      <w:lang w:val="fr-FR" w:eastAsia="nl-NL" w:bidi="ne-NP"/>
      <w14:ligatures w14:val="none"/>
    </w:rPr>
  </w:style>
  <w:style w:type="character" w:customStyle="1" w:styleId="Heading3Char">
    <w:name w:val="Heading 3 Char"/>
    <w:basedOn w:val="DefaultParagraphFont"/>
    <w:link w:val="Heading3"/>
    <w:uiPriority w:val="9"/>
    <w:semiHidden/>
    <w:rsid w:val="00B45522"/>
    <w:rPr>
      <w:rFonts w:eastAsiaTheme="majorEastAsia" w:cstheme="majorBidi"/>
      <w:color w:val="0F4761" w:themeColor="accent1" w:themeShade="BF"/>
      <w:sz w:val="28"/>
      <w:szCs w:val="28"/>
    </w:rPr>
  </w:style>
  <w:style w:type="paragraph" w:customStyle="1" w:styleId="LideeaNormal">
    <w:name w:val="Lideea Normal"/>
    <w:basedOn w:val="Normal"/>
    <w:link w:val="LideeaNormalChar"/>
    <w:qFormat/>
    <w:rsid w:val="00B45522"/>
    <w:pPr>
      <w:spacing w:before="120" w:after="120" w:line="276" w:lineRule="auto"/>
      <w:jc w:val="both"/>
    </w:pPr>
    <w:rPr>
      <w:rFonts w:ascii="Arial" w:eastAsia="Times New Roman" w:hAnsi="Arial" w:cs="Arial"/>
      <w:kern w:val="0"/>
      <w:sz w:val="18"/>
      <w:lang w:val="ro-RO" w:eastAsia="nl-NL"/>
      <w14:ligatures w14:val="none"/>
    </w:rPr>
  </w:style>
  <w:style w:type="character" w:customStyle="1" w:styleId="LideeaNormalChar">
    <w:name w:val="Lideea Normal Char"/>
    <w:basedOn w:val="DefaultParagraphFont"/>
    <w:link w:val="LideeaNormal"/>
    <w:rsid w:val="00B45522"/>
    <w:rPr>
      <w:rFonts w:ascii="Arial" w:eastAsia="Times New Roman" w:hAnsi="Arial" w:cs="Arial"/>
      <w:kern w:val="0"/>
      <w:sz w:val="18"/>
      <w:lang w:val="ro-RO" w:eastAsia="nl-NL"/>
      <w14:ligatures w14:val="none"/>
    </w:rPr>
  </w:style>
  <w:style w:type="table" w:styleId="LightShading-Accent1">
    <w:name w:val="Light Shading Accent 1"/>
    <w:basedOn w:val="TableNormal"/>
    <w:uiPriority w:val="60"/>
    <w:rsid w:val="00B45522"/>
    <w:pPr>
      <w:spacing w:after="0" w:line="240" w:lineRule="auto"/>
    </w:pPr>
    <w:rPr>
      <w:color w:val="0F4761" w:themeColor="accent1" w:themeShade="BF"/>
      <w:kern w:val="0"/>
      <w:sz w:val="22"/>
      <w:szCs w:val="22"/>
      <w:lang w:val="nl-NL"/>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LightShading-Accent6">
    <w:name w:val="Light Shading Accent 6"/>
    <w:basedOn w:val="TableNormal"/>
    <w:uiPriority w:val="60"/>
    <w:rsid w:val="00B45522"/>
    <w:pPr>
      <w:spacing w:after="0" w:line="240" w:lineRule="auto"/>
    </w:pPr>
    <w:rPr>
      <w:color w:val="3A7C22" w:themeColor="accent6" w:themeShade="BF"/>
      <w:kern w:val="0"/>
      <w:sz w:val="22"/>
      <w:szCs w:val="22"/>
      <w:lang w:val="nl-NL"/>
      <w14:ligatures w14:val="none"/>
    </w:rPr>
    <w:tblPr>
      <w:tblStyleRowBandSize w:val="1"/>
      <w:tblStyleColBandSize w:val="1"/>
      <w:tblBorders>
        <w:top w:val="single" w:sz="8" w:space="0" w:color="4EA72E" w:themeColor="accent6"/>
        <w:bottom w:val="single" w:sz="8" w:space="0" w:color="4EA72E" w:themeColor="accent6"/>
      </w:tblBorders>
    </w:tblPr>
    <w:tblStylePr w:type="fir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la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character" w:customStyle="1" w:styleId="ListParagraphChar">
    <w:name w:val="List Paragraph Char"/>
    <w:aliases w:val="Bullet list Char,List Paragraph1 Char,Table of contents numbered Char,Normal bullet 2 Char,Bullet Points Char,Liste Paragraf Char,Liststycke SKL Char,içindekiler vb Char,Sombreado multicolor - Énfasis 31 Char,Bullet OFM Char"/>
    <w:link w:val="ListParagraph"/>
    <w:qFormat/>
    <w:locked/>
    <w:rsid w:val="00B45522"/>
    <w:rPr>
      <w:rFonts w:ascii="Arial" w:hAnsi="Arial"/>
      <w:kern w:val="0"/>
      <w:sz w:val="18"/>
      <w:szCs w:val="22"/>
      <w:lang w:val="ro-RO"/>
      <w14:ligatures w14:val="none"/>
    </w:rPr>
  </w:style>
  <w:style w:type="paragraph" w:customStyle="1" w:styleId="list-bullet-black">
    <w:name w:val="list-bullet-black"/>
    <w:basedOn w:val="Normal"/>
    <w:link w:val="list-bullet-blackChar"/>
    <w:rsid w:val="00B45522"/>
    <w:pPr>
      <w:numPr>
        <w:numId w:val="5"/>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bullet-blackChar">
    <w:name w:val="list-bullet-black Char"/>
    <w:basedOn w:val="DefaultParagraphFont"/>
    <w:link w:val="list-bullet-black"/>
    <w:rsid w:val="00B45522"/>
    <w:rPr>
      <w:rFonts w:ascii="Arial" w:eastAsia="Times New Roman" w:hAnsi="Arial" w:cs="Times New Roman"/>
      <w:kern w:val="0"/>
      <w:sz w:val="18"/>
      <w:lang w:val="en-GB" w:eastAsia="nl-NL"/>
      <w14:ligatures w14:val="none"/>
    </w:rPr>
  </w:style>
  <w:style w:type="paragraph" w:customStyle="1" w:styleId="list-bullet-black-table">
    <w:name w:val="list-bullet-black-table"/>
    <w:basedOn w:val="Normal"/>
    <w:link w:val="list-bullet-black-tableChar"/>
    <w:rsid w:val="00B45522"/>
    <w:pPr>
      <w:numPr>
        <w:numId w:val="6"/>
      </w:numPr>
      <w:spacing w:before="120" w:after="120" w:line="280" w:lineRule="atLeast"/>
    </w:pPr>
    <w:rPr>
      <w:rFonts w:ascii="Arial" w:eastAsia="Times New Roman" w:hAnsi="Arial" w:cs="Times New Roman"/>
      <w:kern w:val="0"/>
      <w:sz w:val="16"/>
      <w:lang w:val="en-GB" w:eastAsia="nl-NL"/>
      <w14:ligatures w14:val="none"/>
    </w:rPr>
  </w:style>
  <w:style w:type="character" w:customStyle="1" w:styleId="list-bullet-black-tableChar">
    <w:name w:val="list-bullet-black-table Char"/>
    <w:basedOn w:val="DefaultParagraphFont"/>
    <w:link w:val="list-bullet-black-table"/>
    <w:rsid w:val="00B45522"/>
    <w:rPr>
      <w:rFonts w:ascii="Arial" w:eastAsia="Times New Roman" w:hAnsi="Arial" w:cs="Times New Roman"/>
      <w:kern w:val="0"/>
      <w:sz w:val="16"/>
      <w:lang w:val="en-GB" w:eastAsia="nl-NL"/>
      <w14:ligatures w14:val="none"/>
    </w:rPr>
  </w:style>
  <w:style w:type="paragraph" w:customStyle="1" w:styleId="list-bullet-color">
    <w:name w:val="list-bullet-color"/>
    <w:basedOn w:val="Normal"/>
    <w:link w:val="list-bullet-colorChar"/>
    <w:rsid w:val="00B45522"/>
    <w:pPr>
      <w:numPr>
        <w:numId w:val="7"/>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bullet-colorChar">
    <w:name w:val="list-bullet-color Char"/>
    <w:basedOn w:val="DefaultParagraphFont"/>
    <w:link w:val="list-bullet-color"/>
    <w:rsid w:val="00B45522"/>
    <w:rPr>
      <w:rFonts w:ascii="Arial" w:eastAsia="Times New Roman" w:hAnsi="Arial" w:cs="Times New Roman"/>
      <w:kern w:val="0"/>
      <w:sz w:val="18"/>
      <w:lang w:val="en-GB" w:eastAsia="nl-NL"/>
      <w14:ligatures w14:val="none"/>
    </w:rPr>
  </w:style>
  <w:style w:type="paragraph" w:customStyle="1" w:styleId="list-bullet-color-table">
    <w:name w:val="list-bullet-color-table"/>
    <w:basedOn w:val="Normal"/>
    <w:link w:val="list-bullet-color-tableChar"/>
    <w:rsid w:val="00B45522"/>
    <w:pPr>
      <w:numPr>
        <w:numId w:val="8"/>
      </w:numPr>
      <w:spacing w:before="120" w:after="120" w:line="280" w:lineRule="atLeast"/>
    </w:pPr>
    <w:rPr>
      <w:rFonts w:ascii="Arial" w:eastAsia="Times New Roman" w:hAnsi="Arial" w:cs="Times New Roman"/>
      <w:kern w:val="0"/>
      <w:sz w:val="16"/>
      <w:lang w:val="en-GB" w:eastAsia="nl-NL"/>
      <w14:ligatures w14:val="none"/>
    </w:rPr>
  </w:style>
  <w:style w:type="character" w:customStyle="1" w:styleId="list-bullet-color-tableChar">
    <w:name w:val="list-bullet-color-table Char"/>
    <w:basedOn w:val="DefaultParagraphFont"/>
    <w:link w:val="list-bullet-color-table"/>
    <w:rsid w:val="00B45522"/>
    <w:rPr>
      <w:rFonts w:ascii="Arial" w:eastAsia="Times New Roman" w:hAnsi="Arial" w:cs="Times New Roman"/>
      <w:kern w:val="0"/>
      <w:sz w:val="16"/>
      <w:lang w:val="en-GB" w:eastAsia="nl-NL"/>
      <w14:ligatures w14:val="none"/>
    </w:rPr>
  </w:style>
  <w:style w:type="paragraph" w:customStyle="1" w:styleId="list-number-black">
    <w:name w:val="list-number-black"/>
    <w:basedOn w:val="Normal"/>
    <w:link w:val="list-number-blackChar"/>
    <w:rsid w:val="00B45522"/>
    <w:pPr>
      <w:numPr>
        <w:numId w:val="11"/>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number-blackChar">
    <w:name w:val="list-number-black Char"/>
    <w:basedOn w:val="DefaultParagraphFont"/>
    <w:link w:val="list-number-black"/>
    <w:rsid w:val="00B45522"/>
    <w:rPr>
      <w:rFonts w:ascii="Arial" w:eastAsia="Times New Roman" w:hAnsi="Arial" w:cs="Times New Roman"/>
      <w:kern w:val="0"/>
      <w:sz w:val="18"/>
      <w:lang w:val="en-GB" w:eastAsia="nl-NL"/>
      <w14:ligatures w14:val="none"/>
    </w:rPr>
  </w:style>
  <w:style w:type="paragraph" w:customStyle="1" w:styleId="list-number-black-table">
    <w:name w:val="list-number-black-table"/>
    <w:basedOn w:val="list-number-black"/>
    <w:link w:val="list-number-black-tableChar"/>
    <w:rsid w:val="00B45522"/>
    <w:pPr>
      <w:numPr>
        <w:numId w:val="0"/>
      </w:numPr>
      <w:ind w:left="284" w:hanging="284"/>
    </w:pPr>
    <w:rPr>
      <w:sz w:val="16"/>
    </w:rPr>
  </w:style>
  <w:style w:type="character" w:customStyle="1" w:styleId="list-number-black-tableChar">
    <w:name w:val="list-number-black-table Char"/>
    <w:basedOn w:val="list-number-blackChar"/>
    <w:link w:val="list-number-black-table"/>
    <w:rsid w:val="00B45522"/>
    <w:rPr>
      <w:rFonts w:ascii="Arial" w:eastAsia="Times New Roman" w:hAnsi="Arial" w:cs="Times New Roman"/>
      <w:kern w:val="0"/>
      <w:sz w:val="16"/>
      <w:lang w:val="en-GB" w:eastAsia="nl-NL"/>
      <w14:ligatures w14:val="none"/>
    </w:rPr>
  </w:style>
  <w:style w:type="paragraph" w:customStyle="1" w:styleId="list-number-color">
    <w:name w:val="list-number-color"/>
    <w:basedOn w:val="Normal"/>
    <w:link w:val="list-number-colorChar"/>
    <w:rsid w:val="00B45522"/>
    <w:pPr>
      <w:numPr>
        <w:numId w:val="10"/>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number-colorChar">
    <w:name w:val="list-number-color Char"/>
    <w:basedOn w:val="DefaultParagraphFont"/>
    <w:link w:val="list-number-color"/>
    <w:rsid w:val="00B45522"/>
    <w:rPr>
      <w:rFonts w:ascii="Arial" w:eastAsia="Times New Roman" w:hAnsi="Arial" w:cs="Times New Roman"/>
      <w:kern w:val="0"/>
      <w:sz w:val="18"/>
      <w:lang w:val="en-GB" w:eastAsia="nl-NL"/>
      <w14:ligatures w14:val="none"/>
    </w:rPr>
  </w:style>
  <w:style w:type="paragraph" w:customStyle="1" w:styleId="list-number-color-table">
    <w:name w:val="list-number-color-table"/>
    <w:basedOn w:val="Normal"/>
    <w:link w:val="list-number-color-tableChar"/>
    <w:rsid w:val="00B45522"/>
    <w:pPr>
      <w:spacing w:before="120" w:after="120" w:line="280" w:lineRule="atLeast"/>
      <w:ind w:left="284" w:hanging="284"/>
    </w:pPr>
    <w:rPr>
      <w:rFonts w:ascii="Arial" w:eastAsia="Times New Roman" w:hAnsi="Arial" w:cs="Times New Roman"/>
      <w:kern w:val="0"/>
      <w:sz w:val="16"/>
      <w:lang w:val="en-GB" w:eastAsia="nl-NL"/>
      <w14:ligatures w14:val="none"/>
    </w:rPr>
  </w:style>
  <w:style w:type="character" w:customStyle="1" w:styleId="list-number-color-tableChar">
    <w:name w:val="list-number-color-table Char"/>
    <w:basedOn w:val="DefaultParagraphFont"/>
    <w:link w:val="list-number-color-table"/>
    <w:rsid w:val="00B45522"/>
    <w:rPr>
      <w:rFonts w:ascii="Arial" w:eastAsia="Times New Roman" w:hAnsi="Arial" w:cs="Times New Roman"/>
      <w:kern w:val="0"/>
      <w:sz w:val="16"/>
      <w:lang w:val="en-GB" w:eastAsia="nl-NL"/>
      <w14:ligatures w14:val="none"/>
    </w:rPr>
  </w:style>
  <w:style w:type="paragraph" w:customStyle="1" w:styleId="msonormal0">
    <w:name w:val="msonormal"/>
    <w:basedOn w:val="Normal"/>
    <w:rsid w:val="00B45522"/>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NoSpacing">
    <w:name w:val="No Spacing"/>
    <w:uiPriority w:val="1"/>
    <w:qFormat/>
    <w:rsid w:val="00B45522"/>
    <w:pPr>
      <w:spacing w:after="0" w:line="240" w:lineRule="auto"/>
    </w:pPr>
    <w:rPr>
      <w:kern w:val="0"/>
      <w:sz w:val="22"/>
      <w:szCs w:val="22"/>
      <w:lang w:val="ro-RO"/>
      <w14:ligatures w14:val="none"/>
    </w:rPr>
  </w:style>
  <w:style w:type="paragraph" w:customStyle="1" w:styleId="no-heading-blue-1">
    <w:name w:val="no-heading-blue-1"/>
    <w:basedOn w:val="Normal"/>
    <w:next w:val="Normal"/>
    <w:rsid w:val="00B45522"/>
    <w:pPr>
      <w:keepNext/>
      <w:keepLines/>
      <w:pageBreakBefore/>
      <w:spacing w:before="120" w:after="840" w:line="280" w:lineRule="atLeast"/>
      <w:outlineLvl w:val="0"/>
    </w:pPr>
    <w:rPr>
      <w:rFonts w:ascii="Arial" w:eastAsia="Times New Roman" w:hAnsi="Arial" w:cs="Times New Roman"/>
      <w:b/>
      <w:color w:val="006DB6"/>
      <w:kern w:val="0"/>
      <w:sz w:val="36"/>
      <w:lang w:val="ro-RO" w:eastAsia="nl-NL"/>
      <w14:ligatures w14:val="none"/>
    </w:rPr>
  </w:style>
  <w:style w:type="paragraph" w:customStyle="1" w:styleId="no-heading-blue-2">
    <w:name w:val="no-heading-blue-2"/>
    <w:basedOn w:val="Normal"/>
    <w:next w:val="Normal"/>
    <w:rsid w:val="00B45522"/>
    <w:pPr>
      <w:keepNext/>
      <w:keepLines/>
      <w:spacing w:before="120" w:after="280" w:line="280" w:lineRule="atLeast"/>
      <w:outlineLvl w:val="1"/>
    </w:pPr>
    <w:rPr>
      <w:rFonts w:ascii="Arial" w:eastAsia="Times New Roman" w:hAnsi="Arial" w:cs="Times New Roman"/>
      <w:color w:val="006DB6"/>
      <w:kern w:val="0"/>
      <w:sz w:val="22"/>
      <w:lang w:val="ro-RO" w:eastAsia="nl-NL"/>
      <w14:ligatures w14:val="none"/>
    </w:rPr>
  </w:style>
  <w:style w:type="paragraph" w:customStyle="1" w:styleId="no-heading-blue-3">
    <w:name w:val="no-heading-blue-3"/>
    <w:basedOn w:val="Normal"/>
    <w:next w:val="Normal"/>
    <w:rsid w:val="00B45522"/>
    <w:pPr>
      <w:keepNext/>
      <w:keepLines/>
      <w:spacing w:before="120" w:after="120" w:line="280" w:lineRule="atLeast"/>
      <w:outlineLvl w:val="2"/>
    </w:pPr>
    <w:rPr>
      <w:rFonts w:ascii="Arial" w:eastAsia="Times New Roman" w:hAnsi="Arial" w:cs="Times New Roman"/>
      <w:b/>
      <w:color w:val="006DB6"/>
      <w:kern w:val="0"/>
      <w:sz w:val="18"/>
      <w:lang w:val="ro-RO" w:eastAsia="nl-NL"/>
      <w14:ligatures w14:val="none"/>
    </w:rPr>
  </w:style>
  <w:style w:type="paragraph" w:customStyle="1" w:styleId="no-heading-blue-4">
    <w:name w:val="no-heading-blue-4"/>
    <w:basedOn w:val="Normal"/>
    <w:next w:val="Normal"/>
    <w:rsid w:val="00B45522"/>
    <w:pPr>
      <w:keepNext/>
      <w:keepLines/>
      <w:spacing w:before="120" w:after="120" w:line="280" w:lineRule="atLeast"/>
      <w:outlineLvl w:val="3"/>
    </w:pPr>
    <w:rPr>
      <w:rFonts w:ascii="Arial" w:eastAsia="Times New Roman" w:hAnsi="Arial" w:cs="Times New Roman"/>
      <w:i/>
      <w:color w:val="006DB6"/>
      <w:kern w:val="0"/>
      <w:sz w:val="18"/>
      <w:lang w:val="ro-RO" w:eastAsia="nl-NL"/>
      <w14:ligatures w14:val="none"/>
    </w:rPr>
  </w:style>
  <w:style w:type="table" w:customStyle="1" w:styleId="table-style-blauw-000-none">
    <w:name w:val="table-style-blauw-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00-outline">
    <w:name w:val="table-style-blauw-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40-none">
    <w:name w:val="table-style-blauw-040-none"/>
    <w:basedOn w:val="TableNormal"/>
    <w:rsid w:val="00B45522"/>
    <w:pPr>
      <w:spacing w:after="0" w:line="280" w:lineRule="atLeast"/>
    </w:pPr>
    <w:rPr>
      <w:rFonts w:ascii="Arial" w:eastAsia="Times New Roman" w:hAnsi="Arial" w:cs="Times New Roman"/>
      <w:color w:val="006DB6"/>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nil"/>
          <w:left w:val="nil"/>
          <w:bottom w:val="nil"/>
          <w:right w:val="nil"/>
          <w:insideH w:val="nil"/>
          <w:insideV w:val="nil"/>
          <w:tl2br w:val="nil"/>
          <w:tr2bl w:val="nil"/>
        </w:tcBorders>
        <w:shd w:val="pct40" w:color="A4BFE1" w:fill="A4BFE1"/>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40-outline">
    <w:name w:val="table-style-blauw-040-outline"/>
    <w:basedOn w:val="table-style-blauw-000-outline"/>
    <w:rsid w:val="00B45522"/>
    <w:tblPr/>
    <w:tblStylePr w:type="firstRow">
      <w:pPr>
        <w:keepNext/>
        <w:keepLines/>
        <w:wordWrap/>
      </w:pPr>
      <w:rPr>
        <w:rFonts w:ascii="Arial" w:hAnsi="Arial"/>
        <w:b/>
        <w:i w:val="0"/>
        <w:color w:val="006DB6"/>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pct40" w:color="A4BFE1" w:fill="A4BFE1"/>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70-none">
    <w:name w:val="table-style-blauw-07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nil"/>
          <w:left w:val="nil"/>
          <w:bottom w:val="nil"/>
          <w:right w:val="nil"/>
          <w:insideH w:val="nil"/>
          <w:insideV w:val="nil"/>
          <w:tl2br w:val="nil"/>
          <w:tr2bl w:val="nil"/>
        </w:tcBorders>
        <w:shd w:val="pct70" w:color="4E93CA" w:fill="4E93C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70-outline">
    <w:name w:val="table-style-blauw-070-outline"/>
    <w:basedOn w:val="table-style-blauw-000-outline"/>
    <w:rsid w:val="00B45522"/>
    <w:tblPr/>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pct70" w:color="4E93CA" w:fill="4E93C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100-none">
    <w:name w:val="table-style-blauw-1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nil"/>
          <w:left w:val="nil"/>
          <w:bottom w:val="nil"/>
          <w:right w:val="nil"/>
          <w:insideH w:val="nil"/>
          <w:insideV w:val="nil"/>
          <w:tl2br w:val="nil"/>
          <w:tr2bl w:val="nil"/>
        </w:tcBorders>
        <w:shd w:val="solid" w:color="006DB6" w:fill="006DB6"/>
      </w:tcPr>
    </w:tblStylePr>
    <w:tblStylePr w:type="band1Horz">
      <w:tblPr/>
      <w:tcPr>
        <w:tcBorders>
          <w:top w:val="single" w:sz="4" w:space="0" w:color="A6A6A6" w:themeColor="background1" w:themeShade="A6"/>
        </w:tcBorders>
      </w:tcPr>
    </w:tblStylePr>
    <w:tblStylePr w:type="band2Horz">
      <w:tblPr/>
      <w:tcPr>
        <w:tcBorders>
          <w:top w:val="single" w:sz="4" w:space="0" w:color="A6A6A6" w:themeColor="background1" w:themeShade="A6"/>
        </w:tcBorders>
      </w:tcPr>
    </w:tblStylePr>
  </w:style>
  <w:style w:type="table" w:customStyle="1" w:styleId="table-style-blauw-100-outline">
    <w:name w:val="table-style-blauw-100-outline"/>
    <w:basedOn w:val="table-style-blauw-000-outline"/>
    <w:rsid w:val="00B45522"/>
    <w:tblPr/>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solid" w:color="006DB6" w:fill="006DB6"/>
      </w:tcPr>
    </w:tblStylePr>
    <w:tblStylePr w:type="band1Horz">
      <w:tblPr/>
      <w:tcPr>
        <w:tcBorders>
          <w:top w:val="single" w:sz="4" w:space="0" w:color="A6A6A6" w:themeColor="background1" w:themeShade="A6"/>
        </w:tcBorders>
      </w:tcPr>
    </w:tblStylePr>
    <w:tblStylePr w:type="band2Horz">
      <w:tblPr/>
      <w:tcPr>
        <w:tcBorders>
          <w:top w:val="single" w:sz="4" w:space="0" w:color="A6A6A6" w:themeColor="background1" w:themeShade="A6"/>
        </w:tcBorders>
      </w:tcPr>
    </w:tblStylePr>
  </w:style>
  <w:style w:type="table" w:customStyle="1" w:styleId="table-style-blauwgroen-000-none">
    <w:name w:val="table-style-blauwgroen-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00-outline">
    <w:name w:val="table-style-blauwgroen-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40-none">
    <w:name w:val="table-style-blauwgroen-04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nil"/>
          <w:left w:val="nil"/>
          <w:bottom w:val="nil"/>
          <w:right w:val="nil"/>
          <w:insideH w:val="nil"/>
          <w:insideV w:val="nil"/>
          <w:tl2br w:val="nil"/>
          <w:tr2bl w:val="nil"/>
        </w:tcBorders>
        <w:shd w:val="pct40" w:color="A6D7D4" w:fill="A6D7D4"/>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40-outline">
    <w:name w:val="table-style-blauwgroen-040-outline"/>
    <w:basedOn w:val="table-style-blauwgroen-000-outline"/>
    <w:rsid w:val="00B45522"/>
    <w:tblPr/>
    <w:tblStylePr w:type="firstRow">
      <w:pPr>
        <w:keepNext/>
        <w:keepLines/>
        <w:wordWrap/>
      </w:pPr>
      <w:rPr>
        <w:rFonts w:ascii="Arial" w:hAnsi="Arial"/>
        <w:b/>
        <w:i w:val="0"/>
        <w:color w:val="009696"/>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shd w:val="pct40" w:color="A6D7D4" w:fill="A6D7D4"/>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100-outline">
    <w:name w:val="table-style-blauwgroen-100-outline"/>
    <w:basedOn w:val="table-style-blauwgroen-000-outline"/>
    <w:rsid w:val="00B45522"/>
    <w:tblPr/>
    <w:tblStylePr w:type="firstRow">
      <w:pPr>
        <w:keepNext/>
        <w:keepLines/>
        <w:wordWrap/>
      </w:pPr>
      <w:rPr>
        <w:rFonts w:ascii="Arial" w:hAnsi="Arial"/>
        <w:b/>
        <w:i w:val="0"/>
        <w:color w:val="FFFFFF"/>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shd w:val="solid" w:color="009696" w:fill="009696"/>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00-none">
    <w:name w:val="table-style-donkerblauw-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3C64"/>
        <w:left w:val="single" w:sz="6" w:space="0" w:color="003C64"/>
        <w:bottom w:val="single" w:sz="6" w:space="0" w:color="003C64"/>
        <w:right w:val="single" w:sz="6" w:space="0" w:color="003C64"/>
        <w:insideV w:val="single" w:sz="6" w:space="0" w:color="003C64"/>
      </w:tblBorders>
    </w:tblPr>
    <w:tblStylePr w:type="firstRow">
      <w:pPr>
        <w:keepNext/>
        <w:keepLines/>
        <w:wordWrap/>
      </w:pPr>
      <w:rPr>
        <w:rFonts w:ascii="Arial" w:hAnsi="Arial"/>
        <w:b/>
        <w:i w:val="0"/>
        <w:color w:val="003C64"/>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00-outline">
    <w:name w:val="table-style-donkerblauw-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3C64"/>
        <w:left w:val="single" w:sz="6" w:space="0" w:color="003C64"/>
        <w:bottom w:val="single" w:sz="6" w:space="0" w:color="003C64"/>
        <w:right w:val="single" w:sz="6" w:space="0" w:color="003C64"/>
        <w:insideV w:val="single" w:sz="6" w:space="0" w:color="003C64"/>
      </w:tblBorders>
    </w:tblPr>
    <w:tblStylePr w:type="firstRow">
      <w:pPr>
        <w:keepNext/>
        <w:keepLines/>
        <w:wordWrap/>
      </w:pPr>
      <w:rPr>
        <w:rFonts w:ascii="Arial" w:hAnsi="Arial"/>
        <w:b/>
        <w:i w:val="0"/>
        <w:color w:val="003C64"/>
        <w:sz w:val="16"/>
      </w:rPr>
      <w:tblPr/>
      <w:tcPr>
        <w:tcBorders>
          <w:top w:val="single" w:sz="6" w:space="0" w:color="003C64"/>
          <w:left w:val="single" w:sz="6" w:space="0" w:color="003C64"/>
          <w:bottom w:val="single" w:sz="6" w:space="0" w:color="003C64"/>
          <w:right w:val="single" w:sz="6" w:space="0" w:color="003C64"/>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40-none">
    <w:name w:val="table-style-donkerblauw-040-none"/>
    <w:basedOn w:val="table-style-donkerblauw-040-outline"/>
    <w:rsid w:val="00B45522"/>
    <w:tblPr/>
    <w:tblStylePr w:type="firstRow">
      <w:pPr>
        <w:keepNext/>
        <w:keepLines/>
        <w:wordWrap/>
      </w:pPr>
      <w:rPr>
        <w:rFonts w:ascii="Arial" w:hAnsi="Arial"/>
        <w:b/>
        <w:i w:val="0"/>
        <w:color w:val="003C64"/>
        <w:sz w:val="16"/>
      </w:rPr>
      <w:tblPr/>
      <w:tcPr>
        <w:tcBorders>
          <w:top w:val="nil"/>
          <w:left w:val="nil"/>
          <w:bottom w:val="nil"/>
          <w:right w:val="nil"/>
          <w:insideH w:val="nil"/>
          <w:insideV w:val="nil"/>
          <w:tl2br w:val="nil"/>
          <w:tr2bl w:val="nil"/>
        </w:tcBorders>
        <w:shd w:val="pct40" w:color="879DBA" w:fill="879DB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40-outline">
    <w:name w:val="table-style-donkerblauw-040-outline"/>
    <w:basedOn w:val="table-style-donkerblauw-000-outline"/>
    <w:rsid w:val="00B45522"/>
    <w:tblPr/>
    <w:tblStylePr w:type="firstRow">
      <w:pPr>
        <w:keepNext/>
        <w:keepLines/>
        <w:wordWrap/>
      </w:pPr>
      <w:rPr>
        <w:rFonts w:ascii="Arial" w:hAnsi="Arial"/>
        <w:b/>
        <w:i w:val="0"/>
        <w:color w:val="003C64"/>
        <w:sz w:val="16"/>
      </w:rPr>
      <w:tblPr/>
      <w:tcPr>
        <w:tcBorders>
          <w:top w:val="single" w:sz="6" w:space="0" w:color="003C64"/>
          <w:left w:val="single" w:sz="6" w:space="0" w:color="003C64"/>
          <w:bottom w:val="single" w:sz="6" w:space="0" w:color="003C64"/>
          <w:right w:val="single" w:sz="6" w:space="0" w:color="003C64"/>
          <w:insideH w:val="nil"/>
          <w:insideV w:val="nil"/>
          <w:tl2br w:val="nil"/>
          <w:tr2bl w:val="nil"/>
        </w:tcBorders>
        <w:shd w:val="pct40" w:color="879DBA" w:fill="879DB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character" w:customStyle="1" w:styleId="Heading4Char">
    <w:name w:val="Heading 4 Char"/>
    <w:basedOn w:val="DefaultParagraphFont"/>
    <w:link w:val="Heading4"/>
    <w:uiPriority w:val="9"/>
    <w:rsid w:val="00B45522"/>
    <w:rPr>
      <w:rFonts w:ascii="Arial" w:eastAsia="Times New Roman" w:hAnsi="Arial" w:cs="Times New Roman"/>
      <w:b/>
      <w:bCs/>
      <w:color w:val="006DB6"/>
      <w:kern w:val="0"/>
      <w:sz w:val="22"/>
      <w:szCs w:val="28"/>
      <w:lang w:val="ro-RO" w:eastAsia="nl-NL"/>
      <w14:ligatures w14:val="none"/>
    </w:rPr>
  </w:style>
  <w:style w:type="character" w:customStyle="1" w:styleId="Heading5Char">
    <w:name w:val="Heading 5 Char"/>
    <w:basedOn w:val="DefaultParagraphFont"/>
    <w:link w:val="Heading5"/>
    <w:uiPriority w:val="9"/>
    <w:rsid w:val="00B45522"/>
    <w:rPr>
      <w:rFonts w:ascii="Arial" w:eastAsia="Times New Roman" w:hAnsi="Arial" w:cs="Times New Roman"/>
      <w:bCs/>
      <w:i/>
      <w:iCs/>
      <w:color w:val="006DB6"/>
      <w:kern w:val="0"/>
      <w:sz w:val="22"/>
      <w:szCs w:val="26"/>
      <w:lang w:val="ro-RO" w:eastAsia="nl-NL"/>
      <w14:ligatures w14:val="none"/>
    </w:rPr>
  </w:style>
  <w:style w:type="character" w:customStyle="1" w:styleId="Heading6Char">
    <w:name w:val="Heading 6 Char"/>
    <w:basedOn w:val="DefaultParagraphFont"/>
    <w:link w:val="Heading6"/>
    <w:uiPriority w:val="9"/>
    <w:rsid w:val="00B45522"/>
    <w:rPr>
      <w:rFonts w:ascii="Arial" w:eastAsia="Times New Roman" w:hAnsi="Arial" w:cs="Times New Roman"/>
      <w:bCs/>
      <w:color w:val="006DB6"/>
      <w:kern w:val="0"/>
      <w:sz w:val="18"/>
      <w:szCs w:val="22"/>
      <w:lang w:val="ro-RO" w:eastAsia="nl-NL"/>
      <w14:ligatures w14:val="none"/>
    </w:rPr>
  </w:style>
  <w:style w:type="character" w:customStyle="1" w:styleId="Heading7Char">
    <w:name w:val="Heading 7 Char"/>
    <w:basedOn w:val="DefaultParagraphFont"/>
    <w:link w:val="Heading7"/>
    <w:uiPriority w:val="9"/>
    <w:rsid w:val="00B45522"/>
    <w:rPr>
      <w:rFonts w:ascii="Arial" w:eastAsia="Times New Roman" w:hAnsi="Arial" w:cs="Times New Roman"/>
      <w:color w:val="006DB6"/>
      <w:kern w:val="0"/>
      <w:sz w:val="18"/>
      <w:lang w:val="ro-RO" w:eastAsia="nl-NL"/>
      <w14:ligatures w14:val="none"/>
    </w:rPr>
  </w:style>
  <w:style w:type="character" w:customStyle="1" w:styleId="Heading8Char">
    <w:name w:val="Heading 8 Char"/>
    <w:basedOn w:val="DefaultParagraphFont"/>
    <w:link w:val="Heading8"/>
    <w:uiPriority w:val="9"/>
    <w:rsid w:val="00B45522"/>
    <w:rPr>
      <w:rFonts w:ascii="Arial" w:eastAsia="Times New Roman" w:hAnsi="Arial" w:cs="Times New Roman"/>
      <w:iCs/>
      <w:color w:val="006DB6"/>
      <w:kern w:val="0"/>
      <w:sz w:val="18"/>
      <w:lang w:val="ro-RO" w:eastAsia="nl-NL"/>
      <w14:ligatures w14:val="none"/>
    </w:rPr>
  </w:style>
  <w:style w:type="character" w:customStyle="1" w:styleId="Heading9Char">
    <w:name w:val="Heading 9 Char"/>
    <w:basedOn w:val="DefaultParagraphFont"/>
    <w:link w:val="Heading9"/>
    <w:uiPriority w:val="9"/>
    <w:rsid w:val="00B45522"/>
    <w:rPr>
      <w:rFonts w:ascii="Arial" w:eastAsia="Times New Roman" w:hAnsi="Arial" w:cs="Arial"/>
      <w:color w:val="006DB6"/>
      <w:kern w:val="0"/>
      <w:sz w:val="18"/>
      <w:szCs w:val="22"/>
      <w:lang w:val="ro-RO" w:eastAsia="nl-NL"/>
      <w14:ligatures w14:val="none"/>
    </w:rPr>
  </w:style>
  <w:style w:type="paragraph" w:customStyle="1" w:styleId="heading-blue-2">
    <w:name w:val="heading-blue-2"/>
    <w:basedOn w:val="Normal"/>
    <w:next w:val="Normal"/>
    <w:uiPriority w:val="99"/>
    <w:rsid w:val="00B45522"/>
    <w:pPr>
      <w:keepNext/>
      <w:keepLines/>
      <w:spacing w:before="120" w:after="280" w:line="280" w:lineRule="atLeast"/>
      <w:outlineLvl w:val="1"/>
    </w:pPr>
    <w:rPr>
      <w:rFonts w:ascii="Arial" w:eastAsia="Times New Roman" w:hAnsi="Arial" w:cs="Times New Roman"/>
      <w:color w:val="006DB6"/>
      <w:kern w:val="0"/>
      <w:sz w:val="22"/>
      <w:lang w:val="ro-RO" w:eastAsia="nl-NL"/>
      <w14:ligatures w14:val="none"/>
    </w:rPr>
  </w:style>
  <w:style w:type="paragraph" w:customStyle="1" w:styleId="heading-blue-3">
    <w:name w:val="heading-blue-3"/>
    <w:basedOn w:val="Normal"/>
    <w:next w:val="Normal"/>
    <w:uiPriority w:val="99"/>
    <w:rsid w:val="00B45522"/>
    <w:pPr>
      <w:keepNext/>
      <w:keepLines/>
      <w:spacing w:before="120" w:after="120" w:line="280" w:lineRule="atLeast"/>
      <w:outlineLvl w:val="2"/>
    </w:pPr>
    <w:rPr>
      <w:rFonts w:ascii="Arial" w:eastAsia="Times New Roman" w:hAnsi="Arial" w:cs="Times New Roman"/>
      <w:i/>
      <w:color w:val="006DB6"/>
      <w:kern w:val="0"/>
      <w:sz w:val="18"/>
      <w:lang w:val="ro-RO" w:eastAsia="nl-NL"/>
      <w14:ligatures w14:val="none"/>
    </w:rPr>
  </w:style>
  <w:style w:type="paragraph" w:customStyle="1" w:styleId="heading-blue-4">
    <w:name w:val="heading-blue-4"/>
    <w:basedOn w:val="Normal"/>
    <w:next w:val="Normal"/>
    <w:uiPriority w:val="99"/>
    <w:rsid w:val="00B45522"/>
    <w:pPr>
      <w:keepNext/>
      <w:keepLines/>
      <w:spacing w:before="120" w:after="120" w:line="280" w:lineRule="atLeast"/>
      <w:outlineLvl w:val="3"/>
    </w:pPr>
    <w:rPr>
      <w:rFonts w:ascii="Arial" w:eastAsia="Times New Roman" w:hAnsi="Arial" w:cs="Times New Roman"/>
      <w:i/>
      <w:color w:val="006DB6"/>
      <w:kern w:val="0"/>
      <w:sz w:val="18"/>
      <w:lang w:val="ro-RO" w:eastAsia="nl-NL"/>
      <w14:ligatures w14:val="none"/>
    </w:rPr>
  </w:style>
  <w:style w:type="paragraph" w:customStyle="1" w:styleId="heading-blue-5">
    <w:name w:val="heading-blue-5"/>
    <w:basedOn w:val="Normal"/>
    <w:next w:val="Normal"/>
    <w:uiPriority w:val="99"/>
    <w:rsid w:val="00B45522"/>
    <w:pPr>
      <w:keepNext/>
      <w:keepLines/>
      <w:spacing w:before="120" w:after="120" w:line="280" w:lineRule="atLeast"/>
      <w:outlineLvl w:val="4"/>
    </w:pPr>
    <w:rPr>
      <w:rFonts w:ascii="Arial" w:eastAsia="Times New Roman" w:hAnsi="Arial" w:cs="Times New Roman"/>
      <w:b/>
      <w:color w:val="006DB6"/>
      <w:kern w:val="0"/>
      <w:sz w:val="18"/>
      <w:lang w:val="ro-RO" w:eastAsia="nl-NL"/>
      <w14:ligatures w14:val="none"/>
    </w:rPr>
  </w:style>
  <w:style w:type="paragraph" w:customStyle="1" w:styleId="heading-blue-6">
    <w:name w:val="heading-blue-6"/>
    <w:basedOn w:val="Normal"/>
    <w:next w:val="Normal"/>
    <w:uiPriority w:val="99"/>
    <w:rsid w:val="00B45522"/>
    <w:pPr>
      <w:keepNext/>
      <w:keepLines/>
      <w:spacing w:before="120" w:after="120" w:line="280" w:lineRule="atLeast"/>
      <w:outlineLvl w:val="5"/>
    </w:pPr>
    <w:rPr>
      <w:rFonts w:ascii="Arial" w:eastAsia="Times New Roman" w:hAnsi="Arial" w:cs="Times New Roman"/>
      <w:color w:val="006DB6"/>
      <w:kern w:val="0"/>
      <w:sz w:val="18"/>
      <w:lang w:val="ro-RO" w:eastAsia="nl-NL"/>
      <w14:ligatures w14:val="none"/>
    </w:rPr>
  </w:style>
  <w:style w:type="paragraph" w:customStyle="1" w:styleId="heading-blue-1">
    <w:name w:val="heading-blue-1"/>
    <w:basedOn w:val="Normal"/>
    <w:next w:val="Normal"/>
    <w:rsid w:val="00B45522"/>
    <w:pPr>
      <w:keepNext/>
      <w:keepLines/>
      <w:pageBreakBefore/>
      <w:spacing w:before="120" w:after="840" w:line="280" w:lineRule="atLeast"/>
      <w:outlineLvl w:val="0"/>
    </w:pPr>
    <w:rPr>
      <w:rFonts w:ascii="Arial" w:eastAsia="Times New Roman" w:hAnsi="Arial" w:cs="Times New Roman"/>
      <w:b/>
      <w:color w:val="006DB6"/>
      <w:kern w:val="0"/>
      <w:sz w:val="36"/>
      <w:lang w:val="ro-RO" w:eastAsia="nl-NL"/>
      <w14:ligatures w14:val="none"/>
    </w:rPr>
  </w:style>
  <w:style w:type="table" w:customStyle="1" w:styleId="GridTable1Light-Accent11">
    <w:name w:val="Grid Table 1 Light - Accent 11"/>
    <w:basedOn w:val="TableNormal"/>
    <w:uiPriority w:val="46"/>
    <w:rsid w:val="00B45522"/>
    <w:pPr>
      <w:spacing w:after="0" w:line="240" w:lineRule="auto"/>
    </w:pPr>
    <w:rPr>
      <w:kern w:val="0"/>
      <w:sz w:val="22"/>
      <w:szCs w:val="22"/>
      <w14:ligatures w14:val="none"/>
    </w:r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table" w:customStyle="1" w:styleId="GridTable4-Accent51">
    <w:name w:val="Grid Table 4 - Accent 51"/>
    <w:basedOn w:val="TableNormal"/>
    <w:uiPriority w:val="49"/>
    <w:rsid w:val="00B45522"/>
    <w:pPr>
      <w:spacing w:after="0" w:line="240" w:lineRule="auto"/>
    </w:pPr>
    <w:rPr>
      <w:kern w:val="0"/>
      <w:sz w:val="22"/>
      <w:szCs w:val="22"/>
      <w14:ligatures w14:val="none"/>
    </w:rPr>
    <w:tblPr>
      <w:tblStyleRowBandSize w:val="1"/>
      <w:tblStyleColBandSize w:val="1"/>
      <w:tblBorders>
        <w:top w:val="single" w:sz="4" w:space="0" w:color="006DB6"/>
        <w:left w:val="single" w:sz="4" w:space="0" w:color="006DB6"/>
        <w:bottom w:val="single" w:sz="4" w:space="0" w:color="006DB6"/>
        <w:right w:val="single" w:sz="4" w:space="0" w:color="006DB6"/>
        <w:insideH w:val="single" w:sz="4" w:space="0" w:color="006DB6"/>
        <w:insideV w:val="single" w:sz="4" w:space="0" w:color="006DB6"/>
      </w:tblBorders>
    </w:tblPr>
    <w:tcPr>
      <w:shd w:val="clear" w:color="auto" w:fill="auto"/>
    </w:tcPr>
    <w:tblStylePr w:type="firstRow">
      <w:rPr>
        <w:b/>
        <w:bCs/>
        <w:color w:val="FFFFFF" w:themeColor="background1"/>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insideH w:val="nil"/>
          <w:insideV w:val="nil"/>
        </w:tcBorders>
        <w:shd w:val="clear" w:color="auto" w:fill="A02B93" w:themeFill="accent5"/>
      </w:tcPr>
    </w:tblStylePr>
    <w:tblStylePr w:type="lastRow">
      <w:rPr>
        <w:b/>
        <w:bCs/>
      </w:rPr>
      <w:tblPr/>
      <w:tcPr>
        <w:tcBorders>
          <w:top w:val="double" w:sz="4" w:space="0" w:color="A02B93" w:themeColor="accent5"/>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customStyle="1" w:styleId="GridTable5Dark-Accent11">
    <w:name w:val="Grid Table 5 Dark - Accent 11"/>
    <w:basedOn w:val="TableNormal"/>
    <w:uiPriority w:val="50"/>
    <w:rsid w:val="00B45522"/>
    <w:pPr>
      <w:spacing w:after="0" w:line="240" w:lineRule="auto"/>
    </w:pPr>
    <w:rPr>
      <w:kern w:val="0"/>
      <w:sz w:val="22"/>
      <w:szCs w:val="22"/>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paragraph" w:customStyle="1" w:styleId="FootnoteRefernece">
    <w:name w:val="Footnote Refernece"/>
    <w:aliases w:val="callout,Footnotes refss,Fussnota,Zchn Zchn,BVI fn"/>
    <w:basedOn w:val="Normal"/>
    <w:next w:val="Normal"/>
    <w:rsid w:val="00B45522"/>
    <w:pPr>
      <w:spacing w:line="240" w:lineRule="exact"/>
    </w:pPr>
    <w:rPr>
      <w:szCs w:val="22"/>
      <w:vertAlign w:val="superscript"/>
      <w:lang w:val="ro-RO"/>
    </w:rPr>
  </w:style>
  <w:style w:type="paragraph" w:styleId="FootnoteText">
    <w:name w:val="footnote text"/>
    <w:aliases w:val="Footnote Text Char Char,Fußnote,fn,FT,ft,SD Footnote Text,Footnote Text AG,Note de bas de page Car Car,Note de bas de page Car Car Car Car Car,Note de bas de page Car Car Car Car,Note de bas de page Car Car Car,Podrozdział,Footnote,stile,o"/>
    <w:basedOn w:val="Normal"/>
    <w:link w:val="FootnoteTextChar"/>
    <w:qFormat/>
    <w:rsid w:val="00B45522"/>
    <w:pPr>
      <w:tabs>
        <w:tab w:val="left" w:pos="340"/>
      </w:tabs>
      <w:spacing w:after="0" w:line="200" w:lineRule="atLeast"/>
      <w:ind w:left="340" w:hanging="340"/>
    </w:pPr>
    <w:rPr>
      <w:rFonts w:ascii="Arial" w:eastAsia="Times New Roman" w:hAnsi="Arial" w:cs="Times New Roman"/>
      <w:kern w:val="0"/>
      <w:sz w:val="14"/>
      <w:szCs w:val="20"/>
      <w:lang w:val="ro-RO" w:eastAsia="nl-NL"/>
      <w14:ligatures w14:val="none"/>
    </w:rPr>
  </w:style>
  <w:style w:type="character" w:customStyle="1" w:styleId="FootnoteTextChar">
    <w:name w:val="Footnote Text Char"/>
    <w:aliases w:val="Footnote Text Char Char Char,Fußnote Char,fn Char,FT Char,ft Char,SD Footnote Text Char,Footnote Text AG Char,Note de bas de page Car Car Char,Note de bas de page Car Car Car Car Car Char,Note de bas de page Car Car Car Car Char"/>
    <w:basedOn w:val="DefaultParagraphFont"/>
    <w:link w:val="FootnoteText"/>
    <w:rsid w:val="00B45522"/>
    <w:rPr>
      <w:rFonts w:ascii="Arial" w:eastAsia="Times New Roman" w:hAnsi="Arial" w:cs="Times New Roman"/>
      <w:kern w:val="0"/>
      <w:sz w:val="14"/>
      <w:szCs w:val="20"/>
      <w:lang w:val="ro-RO" w:eastAsia="nl-NL"/>
      <w14:ligatures w14:val="none"/>
    </w:rPr>
  </w:style>
  <w:style w:type="paragraph" w:customStyle="1" w:styleId="EYBulletedtext1">
    <w:name w:val="EY Bulleted text 1"/>
    <w:basedOn w:val="Normal"/>
    <w:rsid w:val="00B45522"/>
    <w:pPr>
      <w:numPr>
        <w:numId w:val="13"/>
      </w:numPr>
      <w:suppressAutoHyphens/>
      <w:spacing w:after="0" w:line="260" w:lineRule="exact"/>
    </w:pPr>
    <w:rPr>
      <w:rFonts w:ascii="Arial" w:eastAsia="Times New Roman" w:hAnsi="Arial" w:cs="Times New Roman"/>
      <w:kern w:val="12"/>
      <w:sz w:val="20"/>
      <w14:ligatures w14:val="none"/>
    </w:rPr>
  </w:style>
  <w:style w:type="paragraph" w:customStyle="1" w:styleId="Hdg2">
    <w:name w:val="_Hdg2#"/>
    <w:basedOn w:val="Heading2"/>
    <w:next w:val="Normal"/>
    <w:qFormat/>
    <w:rsid w:val="00B45522"/>
    <w:pPr>
      <w:keepLines w:val="0"/>
      <w:numPr>
        <w:ilvl w:val="1"/>
        <w:numId w:val="16"/>
      </w:numPr>
      <w:spacing w:before="360" w:after="120" w:line="276" w:lineRule="auto"/>
      <w:jc w:val="both"/>
    </w:pPr>
    <w:rPr>
      <w:rFonts w:ascii="Arial" w:eastAsia="Times New Roman" w:hAnsi="Arial" w:cs="Arial"/>
      <w:color w:val="9E0880"/>
      <w:kern w:val="0"/>
      <w:sz w:val="22"/>
      <w:szCs w:val="22"/>
      <w:lang w:val="ro-RO" w:eastAsia="ro-RO"/>
      <w14:ligatures w14:val="none"/>
    </w:rPr>
  </w:style>
  <w:style w:type="paragraph" w:customStyle="1" w:styleId="Hdg4">
    <w:name w:val="_Hdg4#"/>
    <w:basedOn w:val="Heading4"/>
    <w:next w:val="Normal"/>
    <w:rsid w:val="00B45522"/>
    <w:pPr>
      <w:keepLines w:val="0"/>
      <w:numPr>
        <w:ilvl w:val="3"/>
        <w:numId w:val="16"/>
      </w:numPr>
      <w:spacing w:after="0" w:line="230" w:lineRule="exact"/>
      <w:jc w:val="both"/>
    </w:pPr>
    <w:rPr>
      <w:bCs w:val="0"/>
      <w:color w:val="auto"/>
      <w:sz w:val="20"/>
      <w:szCs w:val="20"/>
      <w:lang w:val="en-GB" w:eastAsia="ro-RO"/>
    </w:rPr>
  </w:style>
  <w:style w:type="paragraph" w:customStyle="1" w:styleId="NumberedParas">
    <w:name w:val="_Numbered Paras"/>
    <w:basedOn w:val="Normal"/>
    <w:qFormat/>
    <w:rsid w:val="00B45522"/>
    <w:pPr>
      <w:numPr>
        <w:ilvl w:val="2"/>
        <w:numId w:val="16"/>
      </w:numPr>
      <w:tabs>
        <w:tab w:val="num" w:pos="360"/>
        <w:tab w:val="left" w:pos="2268"/>
      </w:tabs>
      <w:spacing w:before="120" w:after="120" w:line="276" w:lineRule="auto"/>
      <w:jc w:val="both"/>
    </w:pPr>
    <w:rPr>
      <w:rFonts w:ascii="Arial" w:eastAsia="Times New Roman" w:hAnsi="Arial" w:cs="Times New Roman"/>
      <w:kern w:val="0"/>
      <w:lang w:val="ro-RO" w:eastAsia="ro-RO"/>
      <w14:ligatures w14:val="none"/>
    </w:rPr>
  </w:style>
  <w:style w:type="character" w:customStyle="1" w:styleId="Heading1Char">
    <w:name w:val="Heading 1 Char"/>
    <w:basedOn w:val="DefaultParagraphFont"/>
    <w:link w:val="Heading1"/>
    <w:uiPriority w:val="9"/>
    <w:rsid w:val="009A6D13"/>
    <w:rPr>
      <w:rFonts w:asciiTheme="majorHAnsi" w:eastAsiaTheme="majorEastAsia" w:hAnsiTheme="majorHAnsi" w:cstheme="majorBidi"/>
      <w:color w:val="0F4761" w:themeColor="accent1" w:themeShade="BF"/>
      <w:sz w:val="40"/>
      <w:szCs w:val="40"/>
    </w:rPr>
  </w:style>
  <w:style w:type="paragraph" w:styleId="Title">
    <w:name w:val="Title"/>
    <w:basedOn w:val="Normal"/>
    <w:next w:val="Normal"/>
    <w:link w:val="TitleChar"/>
    <w:uiPriority w:val="10"/>
    <w:qFormat/>
    <w:rsid w:val="009A6D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A6D1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A6D1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A6D1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A6D13"/>
    <w:pPr>
      <w:spacing w:before="160"/>
      <w:jc w:val="center"/>
    </w:pPr>
    <w:rPr>
      <w:i/>
      <w:iCs/>
      <w:color w:val="404040" w:themeColor="text1" w:themeTint="BF"/>
    </w:rPr>
  </w:style>
  <w:style w:type="character" w:customStyle="1" w:styleId="QuoteChar">
    <w:name w:val="Quote Char"/>
    <w:basedOn w:val="DefaultParagraphFont"/>
    <w:link w:val="Quote"/>
    <w:uiPriority w:val="29"/>
    <w:rsid w:val="009A6D13"/>
    <w:rPr>
      <w:i/>
      <w:iCs/>
      <w:color w:val="404040" w:themeColor="text1" w:themeTint="BF"/>
    </w:rPr>
  </w:style>
  <w:style w:type="character" w:styleId="IntenseEmphasis">
    <w:name w:val="Intense Emphasis"/>
    <w:basedOn w:val="DefaultParagraphFont"/>
    <w:uiPriority w:val="21"/>
    <w:qFormat/>
    <w:rsid w:val="009A6D13"/>
    <w:rPr>
      <w:i/>
      <w:iCs/>
      <w:color w:val="0F4761" w:themeColor="accent1" w:themeShade="BF"/>
    </w:rPr>
  </w:style>
  <w:style w:type="paragraph" w:styleId="IntenseQuote">
    <w:name w:val="Intense Quote"/>
    <w:basedOn w:val="Normal"/>
    <w:next w:val="Normal"/>
    <w:link w:val="IntenseQuoteChar"/>
    <w:uiPriority w:val="30"/>
    <w:qFormat/>
    <w:rsid w:val="009A6D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A6D13"/>
    <w:rPr>
      <w:i/>
      <w:iCs/>
      <w:color w:val="0F4761" w:themeColor="accent1" w:themeShade="BF"/>
    </w:rPr>
  </w:style>
  <w:style w:type="character" w:styleId="IntenseReference">
    <w:name w:val="Intense Reference"/>
    <w:basedOn w:val="DefaultParagraphFont"/>
    <w:uiPriority w:val="32"/>
    <w:qFormat/>
    <w:rsid w:val="009A6D13"/>
    <w:rPr>
      <w:b/>
      <w:bCs/>
      <w:smallCaps/>
      <w:color w:val="0F4761" w:themeColor="accent1" w:themeShade="BF"/>
      <w:spacing w:val="5"/>
    </w:rPr>
  </w:style>
  <w:style w:type="paragraph" w:styleId="Header">
    <w:name w:val="header"/>
    <w:basedOn w:val="Normal"/>
    <w:link w:val="HeaderChar"/>
    <w:uiPriority w:val="99"/>
    <w:unhideWhenUsed/>
    <w:rsid w:val="00C25A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5A7F"/>
  </w:style>
  <w:style w:type="paragraph" w:styleId="Footer">
    <w:name w:val="footer"/>
    <w:basedOn w:val="Normal"/>
    <w:link w:val="FooterChar"/>
    <w:uiPriority w:val="99"/>
    <w:unhideWhenUsed/>
    <w:rsid w:val="00C25A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A7F"/>
  </w:style>
  <w:style w:type="character" w:styleId="Hyperlink">
    <w:name w:val="Hyperlink"/>
    <w:basedOn w:val="DefaultParagraphFont"/>
    <w:uiPriority w:val="99"/>
    <w:unhideWhenUsed/>
    <w:rsid w:val="00D66993"/>
    <w:rPr>
      <w:color w:val="467886" w:themeColor="hyperlink"/>
      <w:u w:val="single"/>
    </w:rPr>
  </w:style>
  <w:style w:type="character" w:styleId="UnresolvedMention">
    <w:name w:val="Unresolved Mention"/>
    <w:basedOn w:val="DefaultParagraphFont"/>
    <w:uiPriority w:val="99"/>
    <w:semiHidden/>
    <w:unhideWhenUsed/>
    <w:rsid w:val="00D66993"/>
    <w:rPr>
      <w:color w:val="605E5C"/>
      <w:shd w:val="clear" w:color="auto" w:fill="E1DFDD"/>
    </w:rPr>
  </w:style>
  <w:style w:type="paragraph" w:customStyle="1" w:styleId="Figureno">
    <w:name w:val="Figure no."/>
    <w:basedOn w:val="Normal"/>
    <w:qFormat/>
    <w:rsid w:val="00976A66"/>
    <w:pPr>
      <w:numPr>
        <w:numId w:val="17"/>
      </w:numPr>
      <w:tabs>
        <w:tab w:val="left" w:pos="975"/>
      </w:tabs>
      <w:spacing w:before="120" w:after="120" w:line="360" w:lineRule="auto"/>
      <w:jc w:val="both"/>
    </w:pPr>
    <w:rPr>
      <w:rFonts w:ascii="Georgia" w:eastAsia="Calibri" w:hAnsi="Georgia" w:cs="Times New Roman"/>
      <w:b/>
      <w:kern w:val="0"/>
      <w:sz w:val="22"/>
      <w:szCs w:val="22"/>
      <w:lang w:val="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adrse.ro" TargetMode="External"/><Relationship Id="rId2" Type="http://schemas.openxmlformats.org/officeDocument/2006/relationships/hyperlink" Target="RegioSE" TargetMode="External"/><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ee2a0fe-1226-4a34-9e06-7c398078da57" xsi:nil="true"/>
    <lcf76f155ced4ddcb4097134ff3c332f xmlns="1f6e3964-c330-437f-9746-f4e74fd478e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13" ma:contentTypeDescription="Creați un document nou." ma:contentTypeScope="" ma:versionID="b1f5b04e0beccdf5a8b67d348e199ef8">
  <xsd:schema xmlns:xsd="http://www.w3.org/2001/XMLSchema" xmlns:xs="http://www.w3.org/2001/XMLSchema" xmlns:p="http://schemas.microsoft.com/office/2006/metadata/properties" xmlns:ns2="1f6e3964-c330-437f-9746-f4e74fd478e1" xmlns:ns3="9ee2a0fe-1226-4a34-9e06-7c398078da57" targetNamespace="http://schemas.microsoft.com/office/2006/metadata/properties" ma:root="true" ma:fieldsID="4409b3527901fbfa8f3e45d3a12035b1" ns2:_="" ns3:_="">
    <xsd:import namespace="1f6e3964-c330-437f-9746-f4e74fd478e1"/>
    <xsd:import namespace="9ee2a0fe-1226-4a34-9e06-7c398078da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b62ed439-0888-4e77-b5dd-592e4d4f85f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e2a0fe-1226-4a34-9e06-7c398078da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eb27ec-c89f-4d64-ba30-1abc8b8319c4}" ma:internalName="TaxCatchAll" ma:showField="CatchAllData" ma:web="9ee2a0fe-1226-4a34-9e06-7c398078da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9F0219-83C9-41FF-BA2C-B99736A3CE18}">
  <ds:schemaRefs>
    <ds:schemaRef ds:uri="http://schemas.microsoft.com/office/infopath/2007/PartnerControls"/>
    <ds:schemaRef ds:uri="http://purl.org/dc/terms/"/>
    <ds:schemaRef ds:uri="9ee2a0fe-1226-4a34-9e06-7c398078da57"/>
    <ds:schemaRef ds:uri="http://purl.org/dc/elements/1.1/"/>
    <ds:schemaRef ds:uri="http://www.w3.org/XML/1998/namespace"/>
    <ds:schemaRef ds:uri="http://schemas.microsoft.com/office/2006/documentManagement/types"/>
    <ds:schemaRef ds:uri="http://schemas.microsoft.com/office/2006/metadata/properties"/>
    <ds:schemaRef ds:uri="1f6e3964-c330-437f-9746-f4e74fd478e1"/>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81D26F12-1DBB-46B9-98D4-9CF177702812}">
  <ds:schemaRefs>
    <ds:schemaRef ds:uri="http://schemas.microsoft.com/sharepoint/v3/contenttype/forms"/>
  </ds:schemaRefs>
</ds:datastoreItem>
</file>

<file path=customXml/itemProps3.xml><?xml version="1.0" encoding="utf-8"?>
<ds:datastoreItem xmlns:ds="http://schemas.openxmlformats.org/officeDocument/2006/customXml" ds:itemID="{0065F326-548C-41E1-846A-97230F2A07D9}"/>
</file>

<file path=docProps/app.xml><?xml version="1.0" encoding="utf-8"?>
<Properties xmlns="http://schemas.openxmlformats.org/officeDocument/2006/extended-properties" xmlns:vt="http://schemas.openxmlformats.org/officeDocument/2006/docPropsVTypes">
  <Template>Normal</Template>
  <TotalTime>5</TotalTime>
  <Pages>2</Pages>
  <Words>777</Words>
  <Characters>4434</Characters>
  <Application>Microsoft Office Word</Application>
  <DocSecurity>0</DocSecurity>
  <Lines>36</Lines>
  <Paragraphs>10</Paragraphs>
  <ScaleCrop>false</ScaleCrop>
  <Company/>
  <LinksUpToDate>false</LinksUpToDate>
  <CharactersWithSpaces>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Vancea</dc:creator>
  <cp:keywords/>
  <dc:description/>
  <cp:lastModifiedBy>Roberta Vancea</cp:lastModifiedBy>
  <cp:revision>8</cp:revision>
  <dcterms:created xsi:type="dcterms:W3CDTF">2025-03-24T09:04:00Z</dcterms:created>
  <dcterms:modified xsi:type="dcterms:W3CDTF">2025-03-25T10:30:00Z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0x01010015DF10022B1E084BA25B07402301E731</vt:lpwstr>
  </property>
  <property fmtid="{D5CDD505-2E9C-101B-9397-08002B2CF9AE}" pid="3" name="MediaServiceImageTags">
    <vt:lpwstr/>
  </property>
</Properties>
</file>